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FA070" w14:textId="77777777" w:rsidR="00FD20EB" w:rsidRPr="00CE000B" w:rsidRDefault="00E50C4F" w:rsidP="00F07107">
      <w:pPr>
        <w:pStyle w:val="Normal10"/>
        <w:rPr>
          <w:rFonts w:asciiTheme="majorHAnsi" w:hAnsiTheme="majorHAnsi"/>
        </w:rPr>
      </w:pPr>
      <w:bookmarkStart w:id="0" w:name="_GoBack"/>
      <w:bookmarkEnd w:id="0"/>
      <w:r w:rsidRPr="00CE000B">
        <w:rPr>
          <w:rFonts w:asciiTheme="majorHAnsi" w:hAnsiTheme="majorHAnsi"/>
          <w:b/>
          <w:sz w:val="36"/>
        </w:rPr>
        <w:t>E-Enterprise Architecture and Services</w:t>
      </w:r>
    </w:p>
    <w:p w14:paraId="21DAC334" w14:textId="77777777" w:rsidR="00FD20EB" w:rsidRDefault="00E50C4F" w:rsidP="00F07107">
      <w:pPr>
        <w:pStyle w:val="Normal10"/>
        <w:rPr>
          <w:rFonts w:asciiTheme="majorHAnsi" w:hAnsiTheme="majorHAnsi"/>
          <w:b/>
          <w:sz w:val="36"/>
        </w:rPr>
      </w:pPr>
      <w:r w:rsidRPr="00CE000B">
        <w:rPr>
          <w:rFonts w:asciiTheme="majorHAnsi" w:hAnsiTheme="majorHAnsi"/>
          <w:b/>
          <w:sz w:val="36"/>
        </w:rPr>
        <w:t>Integrated Project Team (IPT) Charter</w:t>
      </w:r>
    </w:p>
    <w:p w14:paraId="28D45C13" w14:textId="150A1CE1" w:rsidR="00CC271A" w:rsidRPr="00CC271A" w:rsidRDefault="00CC271A" w:rsidP="00F07107">
      <w:pPr>
        <w:pStyle w:val="Normal10"/>
        <w:rPr>
          <w:rFonts w:asciiTheme="majorHAnsi" w:hAnsiTheme="majorHAnsi"/>
          <w:i/>
        </w:rPr>
      </w:pPr>
      <w:r w:rsidRPr="00CC271A">
        <w:rPr>
          <w:rFonts w:asciiTheme="majorHAnsi" w:hAnsiTheme="majorHAnsi"/>
          <w:i/>
        </w:rPr>
        <w:t>August 14, 2014 Draft</w:t>
      </w:r>
    </w:p>
    <w:p w14:paraId="607F658D" w14:textId="4002A035" w:rsidR="00FD20EB" w:rsidRPr="00CE000B" w:rsidRDefault="00FD20EB" w:rsidP="00F07107">
      <w:pPr>
        <w:pStyle w:val="Normal10"/>
        <w:rPr>
          <w:rFonts w:asciiTheme="majorHAnsi" w:hAnsiTheme="majorHAnsi"/>
        </w:rPr>
      </w:pPr>
    </w:p>
    <w:p w14:paraId="1267ACE4" w14:textId="393F134F" w:rsidR="00FD20EB" w:rsidRPr="00CE000B" w:rsidRDefault="00E50C4F" w:rsidP="00F07107">
      <w:pPr>
        <w:pStyle w:val="Normal10"/>
        <w:rPr>
          <w:rFonts w:asciiTheme="majorHAnsi" w:hAnsiTheme="majorHAnsi"/>
        </w:rPr>
      </w:pPr>
      <w:r w:rsidRPr="00CE000B">
        <w:rPr>
          <w:rFonts w:asciiTheme="majorHAnsi" w:hAnsiTheme="majorHAnsi"/>
          <w:i/>
        </w:rPr>
        <w:t xml:space="preserve">This Charter defines the objectives, </w:t>
      </w:r>
      <w:r w:rsidR="00F24363">
        <w:rPr>
          <w:rFonts w:asciiTheme="majorHAnsi" w:hAnsiTheme="majorHAnsi"/>
          <w:i/>
        </w:rPr>
        <w:t>planned</w:t>
      </w:r>
      <w:r w:rsidR="00F24363" w:rsidRPr="00CE000B">
        <w:rPr>
          <w:rFonts w:asciiTheme="majorHAnsi" w:hAnsiTheme="majorHAnsi"/>
          <w:i/>
        </w:rPr>
        <w:t xml:space="preserve"> </w:t>
      </w:r>
      <w:r w:rsidRPr="00CE000B">
        <w:rPr>
          <w:rFonts w:asciiTheme="majorHAnsi" w:hAnsiTheme="majorHAnsi"/>
          <w:i/>
        </w:rPr>
        <w:t xml:space="preserve">work, and membership of an Integrated Project Team (IPT) that will provide stakeholder input into the </w:t>
      </w:r>
      <w:r w:rsidR="00F24363">
        <w:rPr>
          <w:rFonts w:asciiTheme="majorHAnsi" w:hAnsiTheme="majorHAnsi"/>
          <w:i/>
        </w:rPr>
        <w:t>design and development of</w:t>
      </w:r>
      <w:r w:rsidRPr="00CE000B">
        <w:rPr>
          <w:rFonts w:asciiTheme="majorHAnsi" w:hAnsiTheme="majorHAnsi"/>
          <w:i/>
        </w:rPr>
        <w:t xml:space="preserve"> </w:t>
      </w:r>
      <w:r w:rsidR="00EA7176">
        <w:rPr>
          <w:rFonts w:asciiTheme="majorHAnsi" w:hAnsiTheme="majorHAnsi"/>
          <w:i/>
        </w:rPr>
        <w:t xml:space="preserve">technical documentation for the </w:t>
      </w:r>
      <w:r w:rsidRPr="00CE000B">
        <w:rPr>
          <w:rFonts w:asciiTheme="majorHAnsi" w:hAnsiTheme="majorHAnsi"/>
          <w:i/>
        </w:rPr>
        <w:t>E-Enterprise architecture and services.</w:t>
      </w:r>
    </w:p>
    <w:p w14:paraId="2E605210" w14:textId="77777777" w:rsidR="00FD20EB" w:rsidRPr="00CE000B" w:rsidRDefault="00E50C4F" w:rsidP="00CE000B">
      <w:pPr>
        <w:pStyle w:val="Heading1"/>
        <w:numPr>
          <w:ilvl w:val="0"/>
          <w:numId w:val="7"/>
        </w:numPr>
        <w:spacing w:before="480" w:after="120"/>
        <w:ind w:left="360" w:hanging="360"/>
        <w:rPr>
          <w:rFonts w:asciiTheme="majorHAnsi" w:hAnsiTheme="majorHAnsi"/>
          <w:b/>
          <w:sz w:val="28"/>
        </w:rPr>
      </w:pPr>
      <w:bookmarkStart w:id="1" w:name="h.qs1ivwh8yx8e" w:colFirst="0" w:colLast="0"/>
      <w:bookmarkEnd w:id="1"/>
      <w:r w:rsidRPr="00CE000B">
        <w:rPr>
          <w:rFonts w:asciiTheme="majorHAnsi" w:eastAsia="Arial" w:hAnsiTheme="majorHAnsi" w:cs="Arial"/>
          <w:b/>
          <w:sz w:val="28"/>
        </w:rPr>
        <w:t>Background on Integrated Project Teams</w:t>
      </w:r>
    </w:p>
    <w:p w14:paraId="4039023C" w14:textId="77777777" w:rsidR="00FD20EB" w:rsidRPr="00CE000B" w:rsidRDefault="00E50C4F" w:rsidP="00F07107">
      <w:pPr>
        <w:pStyle w:val="Normal10"/>
        <w:rPr>
          <w:rFonts w:asciiTheme="majorHAnsi" w:hAnsiTheme="majorHAnsi"/>
        </w:rPr>
      </w:pPr>
      <w:r w:rsidRPr="00CE000B">
        <w:rPr>
          <w:rFonts w:asciiTheme="majorHAnsi" w:hAnsiTheme="majorHAnsi"/>
        </w:rPr>
        <w:t>Integrated Project Teams (IPTs) are used to achieve successful solutions to complex problems that involve multiple organizations.  An IPT is a multi-disciplinary, cross-functional team brought together to implement the processes necessary to deliver a defined product or set of products.  IPTs are multi-disciplinary to bring together all the business and technology skills required to construct a successful product. IPTs are cross-functional in that they include representation from the various organizations that have different functional roles with respect to the product.</w:t>
      </w:r>
    </w:p>
    <w:p w14:paraId="66178A24" w14:textId="77777777" w:rsidR="00CE000B" w:rsidRPr="00CE000B" w:rsidRDefault="00CE000B" w:rsidP="00F07107">
      <w:pPr>
        <w:pStyle w:val="Normal10"/>
        <w:rPr>
          <w:rFonts w:asciiTheme="majorHAnsi" w:hAnsiTheme="majorHAnsi"/>
        </w:rPr>
      </w:pPr>
    </w:p>
    <w:p w14:paraId="301B78D2" w14:textId="77777777" w:rsidR="00CE000B" w:rsidRPr="00CE000B" w:rsidRDefault="00E50C4F" w:rsidP="00EA614D">
      <w:pPr>
        <w:pStyle w:val="Normal10"/>
        <w:numPr>
          <w:ilvl w:val="0"/>
          <w:numId w:val="6"/>
        </w:numPr>
        <w:spacing w:before="480" w:after="120"/>
        <w:ind w:left="360" w:hanging="360"/>
        <w:contextualSpacing/>
        <w:rPr>
          <w:rFonts w:asciiTheme="majorHAnsi" w:hAnsiTheme="majorHAnsi"/>
          <w:b/>
          <w:sz w:val="28"/>
        </w:rPr>
      </w:pPr>
      <w:r w:rsidRPr="00CE000B">
        <w:rPr>
          <w:rFonts w:asciiTheme="majorHAnsi" w:hAnsiTheme="majorHAnsi"/>
          <w:b/>
          <w:sz w:val="28"/>
        </w:rPr>
        <w:t xml:space="preserve">E-Enterprise Architecture and Service Development </w:t>
      </w:r>
      <w:r w:rsidR="00CE000B" w:rsidRPr="00CE000B">
        <w:rPr>
          <w:rFonts w:asciiTheme="majorHAnsi" w:hAnsiTheme="majorHAnsi"/>
          <w:b/>
          <w:sz w:val="28"/>
        </w:rPr>
        <w:t>–</w:t>
      </w:r>
      <w:r w:rsidRPr="00CE000B">
        <w:rPr>
          <w:rFonts w:asciiTheme="majorHAnsi" w:hAnsiTheme="majorHAnsi"/>
          <w:b/>
          <w:sz w:val="28"/>
        </w:rPr>
        <w:t xml:space="preserve"> Background</w:t>
      </w:r>
    </w:p>
    <w:p w14:paraId="28F6DFCA" w14:textId="77777777" w:rsidR="00CE000B" w:rsidRPr="00CE000B" w:rsidRDefault="00CE000B">
      <w:pPr>
        <w:pStyle w:val="Normal10"/>
        <w:rPr>
          <w:rFonts w:asciiTheme="majorHAnsi" w:hAnsiTheme="majorHAnsi"/>
          <w:sz w:val="10"/>
          <w:szCs w:val="10"/>
        </w:rPr>
      </w:pPr>
    </w:p>
    <w:p w14:paraId="2C36A8E0" w14:textId="64105510" w:rsidR="00CE000B" w:rsidRPr="00CE000B" w:rsidRDefault="00E50C4F">
      <w:pPr>
        <w:pStyle w:val="Normal10"/>
        <w:rPr>
          <w:rFonts w:asciiTheme="majorHAnsi" w:hAnsiTheme="majorHAnsi"/>
        </w:rPr>
      </w:pPr>
      <w:r w:rsidRPr="00CE000B">
        <w:rPr>
          <w:rFonts w:asciiTheme="majorHAnsi" w:hAnsiTheme="majorHAnsi"/>
        </w:rPr>
        <w:t xml:space="preserve">The E-Enterprise Leadership Council (EELC) </w:t>
      </w:r>
      <w:r w:rsidR="00297723">
        <w:rPr>
          <w:rFonts w:asciiTheme="majorHAnsi" w:hAnsiTheme="majorHAnsi"/>
        </w:rPr>
        <w:t>approved</w:t>
      </w:r>
      <w:r w:rsidR="00020B70" w:rsidRPr="00CE000B">
        <w:rPr>
          <w:rFonts w:asciiTheme="majorHAnsi" w:hAnsiTheme="majorHAnsi"/>
        </w:rPr>
        <w:t xml:space="preserve"> </w:t>
      </w:r>
      <w:r w:rsidRPr="00CE000B">
        <w:rPr>
          <w:rFonts w:asciiTheme="majorHAnsi" w:hAnsiTheme="majorHAnsi"/>
        </w:rPr>
        <w:t>the E-Enterprise for the Environment Conceptual Blueprint (“Conceptual Blueprint”) in December 2013. The Conceptual Blueprint</w:t>
      </w:r>
      <w:r w:rsidR="00297723">
        <w:rPr>
          <w:rFonts w:asciiTheme="majorHAnsi" w:hAnsiTheme="majorHAnsi"/>
        </w:rPr>
        <w:t xml:space="preserve"> </w:t>
      </w:r>
      <w:r w:rsidR="00F35C56">
        <w:rPr>
          <w:rFonts w:asciiTheme="majorHAnsi" w:hAnsiTheme="majorHAnsi"/>
        </w:rPr>
        <w:t>describes</w:t>
      </w:r>
      <w:r w:rsidR="00297723" w:rsidRPr="00CE000B">
        <w:rPr>
          <w:rFonts w:asciiTheme="majorHAnsi" w:hAnsiTheme="majorHAnsi"/>
        </w:rPr>
        <w:t xml:space="preserve"> </w:t>
      </w:r>
      <w:r w:rsidRPr="00CE000B">
        <w:rPr>
          <w:rFonts w:asciiTheme="majorHAnsi" w:hAnsiTheme="majorHAnsi"/>
        </w:rPr>
        <w:t>the E-Enterprise vision</w:t>
      </w:r>
      <w:r w:rsidR="00297723">
        <w:rPr>
          <w:rFonts w:asciiTheme="majorHAnsi" w:hAnsiTheme="majorHAnsi"/>
        </w:rPr>
        <w:t xml:space="preserve"> and </w:t>
      </w:r>
      <w:r w:rsidRPr="00CE000B">
        <w:rPr>
          <w:rFonts w:asciiTheme="majorHAnsi" w:hAnsiTheme="majorHAnsi"/>
        </w:rPr>
        <w:t xml:space="preserve">identifies key design and operating principles </w:t>
      </w:r>
      <w:r w:rsidR="00297723">
        <w:rPr>
          <w:rFonts w:asciiTheme="majorHAnsi" w:hAnsiTheme="majorHAnsi"/>
        </w:rPr>
        <w:t>EELC partners will use</w:t>
      </w:r>
      <w:r w:rsidRPr="00CE000B">
        <w:rPr>
          <w:rFonts w:asciiTheme="majorHAnsi" w:hAnsiTheme="majorHAnsi"/>
        </w:rPr>
        <w:t xml:space="preserve"> to achieve the vision</w:t>
      </w:r>
      <w:r w:rsidR="00297723">
        <w:rPr>
          <w:rFonts w:asciiTheme="majorHAnsi" w:hAnsiTheme="majorHAnsi"/>
        </w:rPr>
        <w:t>. It also</w:t>
      </w:r>
      <w:r w:rsidR="00297723" w:rsidRPr="00CE000B">
        <w:rPr>
          <w:rFonts w:asciiTheme="majorHAnsi" w:hAnsiTheme="majorHAnsi"/>
        </w:rPr>
        <w:t xml:space="preserve"> </w:t>
      </w:r>
      <w:r w:rsidRPr="00CE000B">
        <w:rPr>
          <w:rFonts w:asciiTheme="majorHAnsi" w:hAnsiTheme="majorHAnsi"/>
        </w:rPr>
        <w:t xml:space="preserve">describes the E-Enterprise components, how they operate; key knowledge gaps requiring future planning and analysis; and 30 tasks essential to the implementation of E-Enterprise. </w:t>
      </w:r>
      <w:r w:rsidR="00F35C56">
        <w:rPr>
          <w:rFonts w:asciiTheme="majorHAnsi" w:hAnsiTheme="majorHAnsi"/>
        </w:rPr>
        <w:t>I</w:t>
      </w:r>
      <w:r w:rsidR="00297723" w:rsidRPr="00CE000B">
        <w:rPr>
          <w:rFonts w:asciiTheme="majorHAnsi" w:hAnsiTheme="majorHAnsi"/>
        </w:rPr>
        <w:t xml:space="preserve">n January </w:t>
      </w:r>
      <w:r w:rsidR="00F35C56">
        <w:rPr>
          <w:rFonts w:asciiTheme="majorHAnsi" w:hAnsiTheme="majorHAnsi"/>
        </w:rPr>
        <w:t>2</w:t>
      </w:r>
      <w:r w:rsidR="00297723" w:rsidRPr="00CE000B">
        <w:rPr>
          <w:rFonts w:asciiTheme="majorHAnsi" w:hAnsiTheme="majorHAnsi"/>
        </w:rPr>
        <w:t>014</w:t>
      </w:r>
      <w:r w:rsidR="00F35C56">
        <w:rPr>
          <w:rFonts w:asciiTheme="majorHAnsi" w:hAnsiTheme="majorHAnsi"/>
        </w:rPr>
        <w:t>,</w:t>
      </w:r>
      <w:r w:rsidR="00297723" w:rsidRPr="00CE000B">
        <w:rPr>
          <w:rFonts w:asciiTheme="majorHAnsi" w:hAnsiTheme="majorHAnsi"/>
        </w:rPr>
        <w:t xml:space="preserve"> </w:t>
      </w:r>
      <w:r w:rsidR="00297723">
        <w:rPr>
          <w:rFonts w:asciiTheme="majorHAnsi" w:hAnsiTheme="majorHAnsi"/>
        </w:rPr>
        <w:t>t</w:t>
      </w:r>
      <w:r w:rsidR="00297723" w:rsidRPr="00CE000B">
        <w:rPr>
          <w:rFonts w:asciiTheme="majorHAnsi" w:hAnsiTheme="majorHAnsi"/>
        </w:rPr>
        <w:t>he</w:t>
      </w:r>
      <w:r w:rsidRPr="00CE000B">
        <w:rPr>
          <w:rFonts w:asciiTheme="majorHAnsi" w:hAnsiTheme="majorHAnsi"/>
        </w:rPr>
        <w:t xml:space="preserve"> EELC approved </w:t>
      </w:r>
      <w:r w:rsidR="00CB1C4D">
        <w:rPr>
          <w:rFonts w:asciiTheme="majorHAnsi" w:hAnsiTheme="majorHAnsi"/>
        </w:rPr>
        <w:t>starting</w:t>
      </w:r>
      <w:r w:rsidR="00297723" w:rsidRPr="00CE000B">
        <w:rPr>
          <w:rFonts w:asciiTheme="majorHAnsi" w:hAnsiTheme="majorHAnsi"/>
        </w:rPr>
        <w:t xml:space="preserve"> </w:t>
      </w:r>
      <w:r w:rsidRPr="00CE000B">
        <w:rPr>
          <w:rFonts w:asciiTheme="majorHAnsi" w:hAnsiTheme="majorHAnsi"/>
        </w:rPr>
        <w:t xml:space="preserve">work on </w:t>
      </w:r>
      <w:r w:rsidR="00562C90" w:rsidRPr="00562C90">
        <w:rPr>
          <w:rFonts w:asciiTheme="majorHAnsi" w:hAnsiTheme="majorHAnsi"/>
        </w:rPr>
        <w:t>several</w:t>
      </w:r>
      <w:r w:rsidRPr="00562C90">
        <w:rPr>
          <w:rFonts w:asciiTheme="majorHAnsi" w:hAnsiTheme="majorHAnsi"/>
        </w:rPr>
        <w:t xml:space="preserve"> tasks</w:t>
      </w:r>
      <w:r w:rsidRPr="00CE000B">
        <w:rPr>
          <w:rFonts w:asciiTheme="majorHAnsi" w:hAnsiTheme="majorHAnsi"/>
        </w:rPr>
        <w:t xml:space="preserve"> from the Conceptual Blueprint</w:t>
      </w:r>
      <w:r w:rsidR="00297723">
        <w:rPr>
          <w:rFonts w:asciiTheme="majorHAnsi" w:hAnsiTheme="majorHAnsi"/>
        </w:rPr>
        <w:t>.</w:t>
      </w:r>
      <w:r w:rsidRPr="00CE000B">
        <w:rPr>
          <w:rFonts w:asciiTheme="majorHAnsi" w:hAnsiTheme="majorHAnsi"/>
        </w:rPr>
        <w:t xml:space="preserve"> </w:t>
      </w:r>
      <w:r w:rsidR="00297723">
        <w:rPr>
          <w:rFonts w:asciiTheme="majorHAnsi" w:hAnsiTheme="majorHAnsi"/>
        </w:rPr>
        <w:t xml:space="preserve">Among these is </w:t>
      </w:r>
      <w:r w:rsidRPr="00CE000B">
        <w:rPr>
          <w:rFonts w:asciiTheme="majorHAnsi" w:hAnsiTheme="majorHAnsi"/>
        </w:rPr>
        <w:t xml:space="preserve">task </w:t>
      </w:r>
      <w:r w:rsidR="00562C90">
        <w:rPr>
          <w:rFonts w:asciiTheme="majorHAnsi" w:hAnsiTheme="majorHAnsi"/>
        </w:rPr>
        <w:t xml:space="preserve">#6A </w:t>
      </w:r>
      <w:r w:rsidRPr="00CE000B">
        <w:rPr>
          <w:rFonts w:asciiTheme="majorHAnsi" w:hAnsiTheme="majorHAnsi"/>
        </w:rPr>
        <w:t xml:space="preserve">to establish the </w:t>
      </w:r>
      <w:r w:rsidR="00081D13">
        <w:rPr>
          <w:rFonts w:asciiTheme="majorHAnsi" w:hAnsiTheme="majorHAnsi"/>
        </w:rPr>
        <w:t xml:space="preserve">foundational </w:t>
      </w:r>
      <w:r w:rsidRPr="00CE000B">
        <w:rPr>
          <w:rFonts w:asciiTheme="majorHAnsi" w:hAnsiTheme="majorHAnsi"/>
        </w:rPr>
        <w:t>technical</w:t>
      </w:r>
      <w:r w:rsidR="00081D13">
        <w:rPr>
          <w:rFonts w:asciiTheme="majorHAnsi" w:hAnsiTheme="majorHAnsi"/>
        </w:rPr>
        <w:t xml:space="preserve"> documentation</w:t>
      </w:r>
      <w:r w:rsidRPr="00CE000B">
        <w:rPr>
          <w:rFonts w:asciiTheme="majorHAnsi" w:hAnsiTheme="majorHAnsi"/>
        </w:rPr>
        <w:t xml:space="preserve"> for E-Enterprise</w:t>
      </w:r>
      <w:r w:rsidR="00881B53">
        <w:rPr>
          <w:rFonts w:asciiTheme="majorHAnsi" w:hAnsiTheme="majorHAnsi"/>
        </w:rPr>
        <w:t xml:space="preserve">. Task #6A includes the following </w:t>
      </w:r>
      <w:r w:rsidR="00F05B1B">
        <w:rPr>
          <w:rFonts w:asciiTheme="majorHAnsi" w:hAnsiTheme="majorHAnsi"/>
        </w:rPr>
        <w:t>documents</w:t>
      </w:r>
      <w:r w:rsidRPr="00CE000B">
        <w:rPr>
          <w:rFonts w:asciiTheme="majorHAnsi" w:hAnsiTheme="majorHAnsi"/>
        </w:rPr>
        <w:t>:</w:t>
      </w:r>
    </w:p>
    <w:p w14:paraId="7FB003CC" w14:textId="02D4C2DC" w:rsidR="002A3E1B" w:rsidRPr="00CE000B" w:rsidRDefault="002A3E1B">
      <w:pPr>
        <w:pStyle w:val="Normal10"/>
        <w:rPr>
          <w:rFonts w:asciiTheme="majorHAnsi" w:hAnsiTheme="majorHAnsi"/>
        </w:rPr>
      </w:pPr>
    </w:p>
    <w:p w14:paraId="47F95A43" w14:textId="6BE9C727" w:rsidR="00FD20EB" w:rsidRPr="00CE000B" w:rsidRDefault="00E50C4F" w:rsidP="00081D13">
      <w:pPr>
        <w:pStyle w:val="Normal10"/>
        <w:numPr>
          <w:ilvl w:val="0"/>
          <w:numId w:val="10"/>
        </w:numPr>
        <w:spacing w:before="480" w:after="120"/>
        <w:ind w:hanging="359"/>
        <w:contextualSpacing/>
        <w:rPr>
          <w:rFonts w:asciiTheme="majorHAnsi" w:hAnsiTheme="majorHAnsi"/>
          <w:szCs w:val="22"/>
        </w:rPr>
      </w:pPr>
      <w:r w:rsidRPr="00CE000B">
        <w:rPr>
          <w:rFonts w:asciiTheme="majorHAnsi" w:hAnsiTheme="majorHAnsi"/>
          <w:i/>
          <w:szCs w:val="22"/>
        </w:rPr>
        <w:t>E-Enterprise Solutions Architecture</w:t>
      </w:r>
      <w:r w:rsidRPr="00CE000B">
        <w:rPr>
          <w:rFonts w:asciiTheme="majorHAnsi" w:hAnsiTheme="majorHAnsi"/>
          <w:szCs w:val="22"/>
        </w:rPr>
        <w:t xml:space="preserve">: </w:t>
      </w:r>
      <w:r w:rsidR="003C1E1B">
        <w:rPr>
          <w:rFonts w:asciiTheme="majorHAnsi" w:hAnsiTheme="majorHAnsi"/>
          <w:szCs w:val="22"/>
        </w:rPr>
        <w:t>D</w:t>
      </w:r>
      <w:r w:rsidRPr="00CE000B">
        <w:rPr>
          <w:rFonts w:asciiTheme="majorHAnsi" w:hAnsiTheme="majorHAnsi"/>
          <w:szCs w:val="22"/>
        </w:rPr>
        <w:t>escribe</w:t>
      </w:r>
      <w:r w:rsidR="003C1E1B">
        <w:rPr>
          <w:rFonts w:asciiTheme="majorHAnsi" w:hAnsiTheme="majorHAnsi"/>
          <w:szCs w:val="22"/>
        </w:rPr>
        <w:t>s</w:t>
      </w:r>
      <w:r w:rsidRPr="00CE000B">
        <w:rPr>
          <w:rFonts w:asciiTheme="majorHAnsi" w:hAnsiTheme="majorHAnsi"/>
          <w:szCs w:val="22"/>
        </w:rPr>
        <w:t xml:space="preserve"> the technical requirements </w:t>
      </w:r>
      <w:r w:rsidR="003C1E1B">
        <w:rPr>
          <w:rFonts w:asciiTheme="majorHAnsi" w:hAnsiTheme="majorHAnsi"/>
          <w:szCs w:val="22"/>
        </w:rPr>
        <w:t xml:space="preserve">and the design </w:t>
      </w:r>
      <w:r w:rsidRPr="00CE000B">
        <w:rPr>
          <w:rFonts w:asciiTheme="majorHAnsi" w:hAnsiTheme="majorHAnsi"/>
          <w:szCs w:val="22"/>
        </w:rPr>
        <w:t xml:space="preserve">for building </w:t>
      </w:r>
      <w:r w:rsidR="003A3A9E">
        <w:rPr>
          <w:rFonts w:asciiTheme="majorHAnsi" w:hAnsiTheme="majorHAnsi"/>
          <w:szCs w:val="22"/>
        </w:rPr>
        <w:t>an E-Enterprise</w:t>
      </w:r>
      <w:r w:rsidRPr="00CE000B">
        <w:rPr>
          <w:rFonts w:asciiTheme="majorHAnsi" w:hAnsiTheme="majorHAnsi"/>
          <w:szCs w:val="22"/>
        </w:rPr>
        <w:t xml:space="preserve"> architecture, </w:t>
      </w:r>
      <w:r w:rsidR="003A3A9E">
        <w:rPr>
          <w:rFonts w:asciiTheme="majorHAnsi" w:hAnsiTheme="majorHAnsi"/>
          <w:szCs w:val="22"/>
        </w:rPr>
        <w:t>as well as</w:t>
      </w:r>
      <w:r w:rsidR="003A3A9E" w:rsidRPr="00CE000B">
        <w:rPr>
          <w:rFonts w:asciiTheme="majorHAnsi" w:hAnsiTheme="majorHAnsi"/>
          <w:szCs w:val="22"/>
        </w:rPr>
        <w:t xml:space="preserve"> </w:t>
      </w:r>
      <w:r w:rsidRPr="00CE000B">
        <w:rPr>
          <w:rFonts w:asciiTheme="majorHAnsi" w:hAnsiTheme="majorHAnsi"/>
          <w:szCs w:val="22"/>
        </w:rPr>
        <w:t>the mechanisms for interfacing with the architecture.</w:t>
      </w:r>
    </w:p>
    <w:p w14:paraId="1A30E078" w14:textId="22E8C653" w:rsidR="00FD20EB" w:rsidRPr="00CE000B" w:rsidRDefault="00E50C4F" w:rsidP="00081D13">
      <w:pPr>
        <w:pStyle w:val="Normal10"/>
        <w:numPr>
          <w:ilvl w:val="0"/>
          <w:numId w:val="10"/>
        </w:numPr>
        <w:spacing w:before="480" w:after="120"/>
        <w:ind w:hanging="359"/>
        <w:contextualSpacing/>
        <w:rPr>
          <w:rFonts w:asciiTheme="majorHAnsi" w:hAnsiTheme="majorHAnsi"/>
          <w:szCs w:val="22"/>
        </w:rPr>
      </w:pPr>
      <w:r w:rsidRPr="00CE000B">
        <w:rPr>
          <w:rFonts w:asciiTheme="majorHAnsi" w:hAnsiTheme="majorHAnsi"/>
          <w:i/>
          <w:szCs w:val="22"/>
        </w:rPr>
        <w:t>Concept of Operations for Federated Identity</w:t>
      </w:r>
      <w:r w:rsidR="003C1E1B">
        <w:rPr>
          <w:rFonts w:asciiTheme="majorHAnsi" w:hAnsiTheme="majorHAnsi"/>
          <w:i/>
          <w:szCs w:val="22"/>
        </w:rPr>
        <w:t xml:space="preserve"> Management</w:t>
      </w:r>
      <w:r w:rsidR="008A059B">
        <w:rPr>
          <w:rFonts w:asciiTheme="majorHAnsi" w:hAnsiTheme="majorHAnsi"/>
          <w:szCs w:val="22"/>
        </w:rPr>
        <w:t xml:space="preserve">: </w:t>
      </w:r>
      <w:r w:rsidR="00B16BA7">
        <w:rPr>
          <w:rFonts w:asciiTheme="majorHAnsi" w:hAnsiTheme="majorHAnsi"/>
          <w:szCs w:val="22"/>
        </w:rPr>
        <w:t>Develop</w:t>
      </w:r>
      <w:r w:rsidR="008A059B">
        <w:rPr>
          <w:rFonts w:asciiTheme="majorHAnsi" w:hAnsiTheme="majorHAnsi"/>
          <w:szCs w:val="22"/>
        </w:rPr>
        <w:t>s</w:t>
      </w:r>
      <w:r w:rsidR="00B16BA7">
        <w:rPr>
          <w:rFonts w:asciiTheme="majorHAnsi" w:hAnsiTheme="majorHAnsi"/>
          <w:szCs w:val="22"/>
        </w:rPr>
        <w:t xml:space="preserve"> and document</w:t>
      </w:r>
      <w:r w:rsidR="008A059B">
        <w:rPr>
          <w:rFonts w:asciiTheme="majorHAnsi" w:hAnsiTheme="majorHAnsi"/>
          <w:szCs w:val="22"/>
        </w:rPr>
        <w:t>s</w:t>
      </w:r>
      <w:r w:rsidRPr="00CE000B">
        <w:rPr>
          <w:rFonts w:asciiTheme="majorHAnsi" w:hAnsiTheme="majorHAnsi"/>
          <w:szCs w:val="22"/>
        </w:rPr>
        <w:t xml:space="preserve"> critical use cases for federated identity management and </w:t>
      </w:r>
      <w:r w:rsidR="00033F23" w:rsidRPr="00CE000B">
        <w:rPr>
          <w:rFonts w:asciiTheme="majorHAnsi" w:hAnsiTheme="majorHAnsi"/>
          <w:szCs w:val="22"/>
        </w:rPr>
        <w:t>identif</w:t>
      </w:r>
      <w:r w:rsidR="008A059B">
        <w:rPr>
          <w:rFonts w:asciiTheme="majorHAnsi" w:hAnsiTheme="majorHAnsi"/>
          <w:szCs w:val="22"/>
        </w:rPr>
        <w:t>ies</w:t>
      </w:r>
      <w:r w:rsidR="00033F23" w:rsidRPr="00CE000B">
        <w:rPr>
          <w:rFonts w:asciiTheme="majorHAnsi" w:hAnsiTheme="majorHAnsi"/>
          <w:szCs w:val="22"/>
        </w:rPr>
        <w:t xml:space="preserve"> </w:t>
      </w:r>
      <w:r w:rsidRPr="00CE000B">
        <w:rPr>
          <w:rFonts w:asciiTheme="majorHAnsi" w:hAnsiTheme="majorHAnsi"/>
          <w:szCs w:val="22"/>
        </w:rPr>
        <w:t xml:space="preserve">options for supporting </w:t>
      </w:r>
      <w:r w:rsidR="00B16BA7">
        <w:rPr>
          <w:rFonts w:asciiTheme="majorHAnsi" w:hAnsiTheme="majorHAnsi"/>
          <w:szCs w:val="22"/>
        </w:rPr>
        <w:t xml:space="preserve">end user </w:t>
      </w:r>
      <w:r w:rsidRPr="00CE000B">
        <w:rPr>
          <w:rFonts w:asciiTheme="majorHAnsi" w:hAnsiTheme="majorHAnsi"/>
          <w:szCs w:val="22"/>
        </w:rPr>
        <w:t>interactions with EPA national systems, E-Enterprise portal(s), and state systems.</w:t>
      </w:r>
    </w:p>
    <w:p w14:paraId="7D9A7C7B" w14:textId="77777777" w:rsidR="00A16E29" w:rsidRPr="008E4371" w:rsidRDefault="00E50C4F" w:rsidP="00A16E29">
      <w:pPr>
        <w:pStyle w:val="Normal10"/>
        <w:numPr>
          <w:ilvl w:val="0"/>
          <w:numId w:val="10"/>
        </w:numPr>
        <w:spacing w:before="480" w:after="120"/>
        <w:ind w:hanging="359"/>
        <w:contextualSpacing/>
        <w:rPr>
          <w:rFonts w:asciiTheme="majorHAnsi" w:hAnsiTheme="majorHAnsi"/>
        </w:rPr>
      </w:pPr>
      <w:r w:rsidRPr="00A16E29">
        <w:rPr>
          <w:rFonts w:asciiTheme="majorHAnsi" w:hAnsiTheme="majorHAnsi"/>
          <w:i/>
          <w:szCs w:val="22"/>
        </w:rPr>
        <w:t>Concept of Operations for E-Enterprise Portal</w:t>
      </w:r>
      <w:r w:rsidR="00EA614D" w:rsidRPr="00A16E29">
        <w:rPr>
          <w:rFonts w:asciiTheme="majorHAnsi" w:hAnsiTheme="majorHAnsi"/>
          <w:szCs w:val="22"/>
        </w:rPr>
        <w:t xml:space="preserve">: </w:t>
      </w:r>
      <w:r w:rsidR="00B16BA7" w:rsidRPr="00A16E29">
        <w:rPr>
          <w:rFonts w:asciiTheme="majorHAnsi" w:hAnsiTheme="majorHAnsi"/>
          <w:szCs w:val="22"/>
        </w:rPr>
        <w:t>D</w:t>
      </w:r>
      <w:r w:rsidRPr="00A16E29">
        <w:rPr>
          <w:rFonts w:asciiTheme="majorHAnsi" w:hAnsiTheme="majorHAnsi"/>
          <w:szCs w:val="22"/>
        </w:rPr>
        <w:t>escribes</w:t>
      </w:r>
      <w:r w:rsidR="00EA614D" w:rsidRPr="00A16E29">
        <w:rPr>
          <w:rFonts w:asciiTheme="majorHAnsi" w:hAnsiTheme="majorHAnsi"/>
          <w:szCs w:val="22"/>
        </w:rPr>
        <w:t xml:space="preserve"> </w:t>
      </w:r>
      <w:r w:rsidRPr="00A16E29">
        <w:rPr>
          <w:rFonts w:asciiTheme="majorHAnsi" w:hAnsiTheme="majorHAnsi"/>
          <w:szCs w:val="22"/>
        </w:rPr>
        <w:t>the high-level technical architecture and operation of the Portal(s), including functionality, interfaces to EPA and State programs and other systems, and proposed identity management services.</w:t>
      </w:r>
      <w:r w:rsidR="00A16E29" w:rsidRPr="00A16E29">
        <w:rPr>
          <w:rFonts w:asciiTheme="majorHAnsi" w:hAnsiTheme="majorHAnsi"/>
          <w:szCs w:val="22"/>
        </w:rPr>
        <w:t xml:space="preserve"> </w:t>
      </w:r>
    </w:p>
    <w:p w14:paraId="28E54873" w14:textId="7D0C666C" w:rsidR="008E4371" w:rsidRPr="008E4371" w:rsidRDefault="008E4371" w:rsidP="008E4371">
      <w:pPr>
        <w:pStyle w:val="Normal10"/>
        <w:numPr>
          <w:ilvl w:val="0"/>
          <w:numId w:val="10"/>
        </w:numPr>
        <w:spacing w:before="480" w:after="120"/>
        <w:ind w:hanging="359"/>
        <w:contextualSpacing/>
        <w:rPr>
          <w:rFonts w:asciiTheme="majorHAnsi" w:hAnsiTheme="majorHAnsi"/>
          <w:szCs w:val="22"/>
        </w:rPr>
      </w:pPr>
      <w:r w:rsidRPr="00CE000B">
        <w:rPr>
          <w:rFonts w:asciiTheme="majorHAnsi" w:hAnsiTheme="majorHAnsi"/>
          <w:i/>
          <w:szCs w:val="22"/>
        </w:rPr>
        <w:t>E-Enterprise Services Portfolio and Implementation Strategy</w:t>
      </w:r>
      <w:r w:rsidRPr="00CE000B">
        <w:rPr>
          <w:rFonts w:asciiTheme="majorHAnsi" w:hAnsiTheme="majorHAnsi"/>
          <w:szCs w:val="22"/>
        </w:rPr>
        <w:t xml:space="preserve">: </w:t>
      </w:r>
      <w:r>
        <w:rPr>
          <w:rFonts w:asciiTheme="majorHAnsi" w:hAnsiTheme="majorHAnsi"/>
          <w:szCs w:val="22"/>
        </w:rPr>
        <w:t>I</w:t>
      </w:r>
      <w:r w:rsidRPr="00CE000B">
        <w:rPr>
          <w:rFonts w:asciiTheme="majorHAnsi" w:hAnsiTheme="majorHAnsi"/>
          <w:szCs w:val="22"/>
        </w:rPr>
        <w:t>dentif</w:t>
      </w:r>
      <w:r w:rsidR="008A059B">
        <w:rPr>
          <w:rFonts w:asciiTheme="majorHAnsi" w:hAnsiTheme="majorHAnsi"/>
          <w:szCs w:val="22"/>
        </w:rPr>
        <w:t>ies</w:t>
      </w:r>
      <w:r w:rsidRPr="00CE000B">
        <w:rPr>
          <w:rFonts w:asciiTheme="majorHAnsi" w:hAnsiTheme="majorHAnsi"/>
          <w:szCs w:val="22"/>
        </w:rPr>
        <w:t xml:space="preserve"> and describe</w:t>
      </w:r>
      <w:r w:rsidR="008A059B">
        <w:rPr>
          <w:rFonts w:asciiTheme="majorHAnsi" w:hAnsiTheme="majorHAnsi"/>
          <w:szCs w:val="22"/>
        </w:rPr>
        <w:t>s</w:t>
      </w:r>
      <w:r w:rsidRPr="00CE000B">
        <w:rPr>
          <w:rFonts w:asciiTheme="majorHAnsi" w:hAnsiTheme="majorHAnsi"/>
          <w:szCs w:val="22"/>
        </w:rPr>
        <w:t xml:space="preserve"> the portfolio of E-Enterprise services</w:t>
      </w:r>
      <w:r>
        <w:rPr>
          <w:rFonts w:asciiTheme="majorHAnsi" w:hAnsiTheme="majorHAnsi"/>
          <w:szCs w:val="22"/>
        </w:rPr>
        <w:t xml:space="preserve"> and</w:t>
      </w:r>
      <w:r w:rsidRPr="00CE000B">
        <w:rPr>
          <w:rFonts w:asciiTheme="majorHAnsi" w:hAnsiTheme="majorHAnsi"/>
          <w:szCs w:val="22"/>
        </w:rPr>
        <w:t xml:space="preserve"> hosting options, includ</w:t>
      </w:r>
      <w:r>
        <w:rPr>
          <w:rFonts w:asciiTheme="majorHAnsi" w:hAnsiTheme="majorHAnsi"/>
          <w:szCs w:val="22"/>
        </w:rPr>
        <w:t>ing</w:t>
      </w:r>
      <w:r w:rsidRPr="00CE000B">
        <w:rPr>
          <w:rFonts w:asciiTheme="majorHAnsi" w:hAnsiTheme="majorHAnsi"/>
          <w:szCs w:val="22"/>
        </w:rPr>
        <w:t xml:space="preserve"> state or other partner-hosted services. </w:t>
      </w:r>
    </w:p>
    <w:p w14:paraId="6FA6DD7A" w14:textId="77777777" w:rsidR="00A16E29" w:rsidRDefault="00A16E29" w:rsidP="00A16E29">
      <w:pPr>
        <w:pStyle w:val="Normal10"/>
        <w:spacing w:before="480" w:after="120"/>
        <w:ind w:left="361"/>
        <w:contextualSpacing/>
        <w:rPr>
          <w:rFonts w:asciiTheme="majorHAnsi" w:hAnsiTheme="majorHAnsi"/>
        </w:rPr>
      </w:pPr>
    </w:p>
    <w:p w14:paraId="4B7E59B9" w14:textId="2260C57E" w:rsidR="00FD20EB" w:rsidRPr="00A16E29" w:rsidRDefault="00D25375" w:rsidP="00A16E29">
      <w:pPr>
        <w:pStyle w:val="Normal10"/>
        <w:spacing w:before="480" w:after="120"/>
        <w:ind w:left="361"/>
        <w:contextualSpacing/>
        <w:rPr>
          <w:rFonts w:asciiTheme="majorHAnsi" w:hAnsiTheme="majorHAnsi"/>
        </w:rPr>
      </w:pPr>
      <w:r w:rsidRPr="00A16E29">
        <w:rPr>
          <w:rFonts w:asciiTheme="majorHAnsi" w:hAnsiTheme="majorHAnsi"/>
        </w:rPr>
        <w:t xml:space="preserve">EPA technical </w:t>
      </w:r>
      <w:r>
        <w:rPr>
          <w:rFonts w:asciiTheme="majorHAnsi" w:hAnsiTheme="majorHAnsi"/>
        </w:rPr>
        <w:t>contractor</w:t>
      </w:r>
      <w:r w:rsidR="00217210">
        <w:rPr>
          <w:rFonts w:asciiTheme="majorHAnsi" w:hAnsiTheme="majorHAnsi"/>
        </w:rPr>
        <w:t>s</w:t>
      </w:r>
      <w:r>
        <w:rPr>
          <w:rFonts w:asciiTheme="majorHAnsi" w:hAnsiTheme="majorHAnsi"/>
        </w:rPr>
        <w:t xml:space="preserve"> will</w:t>
      </w:r>
      <w:r w:rsidRPr="00A16E29">
        <w:rPr>
          <w:rFonts w:asciiTheme="majorHAnsi" w:hAnsiTheme="majorHAnsi"/>
        </w:rPr>
        <w:t xml:space="preserve"> develop the</w:t>
      </w:r>
      <w:r>
        <w:rPr>
          <w:rFonts w:asciiTheme="majorHAnsi" w:hAnsiTheme="majorHAnsi"/>
        </w:rPr>
        <w:t>se</w:t>
      </w:r>
      <w:r w:rsidRPr="00A16E29">
        <w:rPr>
          <w:rFonts w:asciiTheme="majorHAnsi" w:hAnsiTheme="majorHAnsi"/>
        </w:rPr>
        <w:t xml:space="preserve"> </w:t>
      </w:r>
      <w:r>
        <w:rPr>
          <w:rFonts w:asciiTheme="majorHAnsi" w:hAnsiTheme="majorHAnsi"/>
        </w:rPr>
        <w:t xml:space="preserve">documents </w:t>
      </w:r>
      <w:r w:rsidR="006419D1">
        <w:rPr>
          <w:rFonts w:asciiTheme="majorHAnsi" w:hAnsiTheme="majorHAnsi"/>
        </w:rPr>
        <w:t>in</w:t>
      </w:r>
      <w:r>
        <w:rPr>
          <w:rFonts w:asciiTheme="majorHAnsi" w:hAnsiTheme="majorHAnsi"/>
        </w:rPr>
        <w:t xml:space="preserve"> consultation with </w:t>
      </w:r>
      <w:r w:rsidR="00F35C56">
        <w:rPr>
          <w:rFonts w:asciiTheme="majorHAnsi" w:hAnsiTheme="majorHAnsi"/>
        </w:rPr>
        <w:t xml:space="preserve">EPA, state, and tribal </w:t>
      </w:r>
      <w:r w:rsidR="00222539">
        <w:rPr>
          <w:rFonts w:asciiTheme="majorHAnsi" w:hAnsiTheme="majorHAnsi"/>
        </w:rPr>
        <w:t xml:space="preserve">stakeholders </w:t>
      </w:r>
      <w:r>
        <w:rPr>
          <w:rFonts w:asciiTheme="majorHAnsi" w:hAnsiTheme="majorHAnsi"/>
        </w:rPr>
        <w:t>that have</w:t>
      </w:r>
      <w:r w:rsidR="00222539">
        <w:rPr>
          <w:rFonts w:asciiTheme="majorHAnsi" w:hAnsiTheme="majorHAnsi"/>
        </w:rPr>
        <w:t xml:space="preserve"> expertise in various </w:t>
      </w:r>
      <w:r w:rsidR="00D949A6">
        <w:rPr>
          <w:rFonts w:asciiTheme="majorHAnsi" w:hAnsiTheme="majorHAnsi"/>
        </w:rPr>
        <w:t>disciplines</w:t>
      </w:r>
      <w:r w:rsidR="00222539">
        <w:rPr>
          <w:rFonts w:asciiTheme="majorHAnsi" w:hAnsiTheme="majorHAnsi"/>
        </w:rPr>
        <w:t xml:space="preserve"> of environmental program management and information technology. This </w:t>
      </w:r>
      <w:r w:rsidR="006419D1">
        <w:rPr>
          <w:rFonts w:asciiTheme="majorHAnsi" w:hAnsiTheme="majorHAnsi"/>
        </w:rPr>
        <w:t xml:space="preserve">Charter creates an </w:t>
      </w:r>
      <w:r w:rsidR="00222539">
        <w:rPr>
          <w:rFonts w:asciiTheme="majorHAnsi" w:hAnsiTheme="majorHAnsi"/>
        </w:rPr>
        <w:t xml:space="preserve">IPT </w:t>
      </w:r>
      <w:r w:rsidR="006419D1">
        <w:rPr>
          <w:rFonts w:asciiTheme="majorHAnsi" w:hAnsiTheme="majorHAnsi"/>
        </w:rPr>
        <w:t xml:space="preserve">that </w:t>
      </w:r>
      <w:r w:rsidR="00222539">
        <w:rPr>
          <w:rFonts w:asciiTheme="majorHAnsi" w:hAnsiTheme="majorHAnsi"/>
        </w:rPr>
        <w:t xml:space="preserve">will assemble those stakeholders </w:t>
      </w:r>
      <w:r w:rsidR="006419D1">
        <w:rPr>
          <w:rFonts w:asciiTheme="majorHAnsi" w:hAnsiTheme="majorHAnsi"/>
        </w:rPr>
        <w:t>to</w:t>
      </w:r>
      <w:r w:rsidR="00222539">
        <w:rPr>
          <w:rFonts w:asciiTheme="majorHAnsi" w:hAnsiTheme="majorHAnsi"/>
        </w:rPr>
        <w:t xml:space="preserve"> </w:t>
      </w:r>
      <w:r w:rsidR="002C4469">
        <w:rPr>
          <w:rFonts w:asciiTheme="majorHAnsi" w:hAnsiTheme="majorHAnsi"/>
        </w:rPr>
        <w:t xml:space="preserve">collectively </w:t>
      </w:r>
      <w:r w:rsidR="00222539">
        <w:rPr>
          <w:rFonts w:asciiTheme="majorHAnsi" w:hAnsiTheme="majorHAnsi"/>
        </w:rPr>
        <w:t xml:space="preserve">contribute </w:t>
      </w:r>
      <w:r w:rsidR="002C4469">
        <w:rPr>
          <w:rFonts w:asciiTheme="majorHAnsi" w:hAnsiTheme="majorHAnsi"/>
        </w:rPr>
        <w:t xml:space="preserve">to the content of the documents. </w:t>
      </w:r>
      <w:r w:rsidR="00E50C4F" w:rsidRPr="00FF60B6">
        <w:rPr>
          <w:rFonts w:asciiTheme="majorHAnsi" w:hAnsiTheme="majorHAnsi"/>
        </w:rPr>
        <w:t xml:space="preserve">EPA’s Office of Environmental Information </w:t>
      </w:r>
      <w:r w:rsidR="001963AE" w:rsidRPr="00FF60B6">
        <w:rPr>
          <w:rFonts w:asciiTheme="majorHAnsi" w:hAnsiTheme="majorHAnsi"/>
        </w:rPr>
        <w:t xml:space="preserve">(OEI) </w:t>
      </w:r>
      <w:r w:rsidR="00E50C4F" w:rsidRPr="00FF60B6">
        <w:rPr>
          <w:rFonts w:asciiTheme="majorHAnsi" w:hAnsiTheme="majorHAnsi"/>
        </w:rPr>
        <w:t xml:space="preserve">and EPA’s Office of the Chief Financial Officer </w:t>
      </w:r>
      <w:r w:rsidR="001963AE" w:rsidRPr="00FF60B6">
        <w:rPr>
          <w:rFonts w:asciiTheme="majorHAnsi" w:hAnsiTheme="majorHAnsi"/>
        </w:rPr>
        <w:t xml:space="preserve">(OCFO) </w:t>
      </w:r>
      <w:r w:rsidR="00E50C4F" w:rsidRPr="00FF60B6">
        <w:rPr>
          <w:rFonts w:asciiTheme="majorHAnsi" w:hAnsiTheme="majorHAnsi"/>
        </w:rPr>
        <w:t>will direct the technical contractor</w:t>
      </w:r>
      <w:r w:rsidR="00B16BA7" w:rsidRPr="00FF60B6">
        <w:rPr>
          <w:rFonts w:asciiTheme="majorHAnsi" w:hAnsiTheme="majorHAnsi"/>
        </w:rPr>
        <w:t>(s)</w:t>
      </w:r>
      <w:r w:rsidR="00E50C4F" w:rsidRPr="00FF60B6">
        <w:rPr>
          <w:rFonts w:asciiTheme="majorHAnsi" w:hAnsiTheme="majorHAnsi"/>
        </w:rPr>
        <w:t xml:space="preserve">. </w:t>
      </w:r>
      <w:r w:rsidR="007B28BB">
        <w:rPr>
          <w:rFonts w:asciiTheme="majorHAnsi" w:hAnsiTheme="majorHAnsi"/>
        </w:rPr>
        <w:t xml:space="preserve">Through OEI and OCFO, this </w:t>
      </w:r>
      <w:r w:rsidR="00E50C4F" w:rsidRPr="00A16E29">
        <w:rPr>
          <w:rFonts w:asciiTheme="majorHAnsi" w:hAnsiTheme="majorHAnsi"/>
        </w:rPr>
        <w:t xml:space="preserve">IPT will provide </w:t>
      </w:r>
      <w:r w:rsidR="007E30B3">
        <w:rPr>
          <w:rFonts w:asciiTheme="majorHAnsi" w:hAnsiTheme="majorHAnsi"/>
        </w:rPr>
        <w:t xml:space="preserve">stakeholder input and direction </w:t>
      </w:r>
      <w:r w:rsidR="00033F23" w:rsidRPr="00A16E29">
        <w:rPr>
          <w:rFonts w:asciiTheme="majorHAnsi" w:hAnsiTheme="majorHAnsi"/>
        </w:rPr>
        <w:t>to</w:t>
      </w:r>
      <w:r w:rsidR="00E50C4F" w:rsidRPr="00A16E29">
        <w:rPr>
          <w:rFonts w:asciiTheme="majorHAnsi" w:hAnsiTheme="majorHAnsi"/>
        </w:rPr>
        <w:t xml:space="preserve"> the </w:t>
      </w:r>
      <w:r>
        <w:rPr>
          <w:rFonts w:asciiTheme="majorHAnsi" w:hAnsiTheme="majorHAnsi"/>
        </w:rPr>
        <w:t xml:space="preserve">EPA </w:t>
      </w:r>
      <w:r w:rsidR="00E50C4F" w:rsidRPr="00A16E29">
        <w:rPr>
          <w:rFonts w:asciiTheme="majorHAnsi" w:hAnsiTheme="majorHAnsi"/>
        </w:rPr>
        <w:t>technical contractor</w:t>
      </w:r>
      <w:r w:rsidR="00217210">
        <w:rPr>
          <w:rFonts w:asciiTheme="majorHAnsi" w:hAnsiTheme="majorHAnsi"/>
        </w:rPr>
        <w:t>(s)</w:t>
      </w:r>
      <w:r w:rsidR="00E50C4F" w:rsidRPr="00A16E29">
        <w:rPr>
          <w:rFonts w:asciiTheme="majorHAnsi" w:hAnsiTheme="majorHAnsi"/>
        </w:rPr>
        <w:t>.</w:t>
      </w:r>
    </w:p>
    <w:p w14:paraId="4944FB14" w14:textId="77777777" w:rsidR="00FD20EB" w:rsidRPr="00CE000B" w:rsidRDefault="00E50C4F" w:rsidP="00CE000B">
      <w:pPr>
        <w:pStyle w:val="Heading1"/>
        <w:numPr>
          <w:ilvl w:val="0"/>
          <w:numId w:val="5"/>
        </w:numPr>
        <w:spacing w:before="480" w:after="120"/>
        <w:ind w:left="360" w:hanging="360"/>
        <w:rPr>
          <w:rFonts w:asciiTheme="majorHAnsi" w:hAnsiTheme="majorHAnsi"/>
          <w:b/>
          <w:sz w:val="28"/>
        </w:rPr>
      </w:pPr>
      <w:bookmarkStart w:id="2" w:name="h.a64cavwmfpgm" w:colFirst="0" w:colLast="0"/>
      <w:bookmarkEnd w:id="2"/>
      <w:r w:rsidRPr="00CE000B">
        <w:rPr>
          <w:rFonts w:asciiTheme="majorHAnsi" w:eastAsia="Arial" w:hAnsiTheme="majorHAnsi" w:cs="Arial"/>
          <w:b/>
          <w:sz w:val="28"/>
        </w:rPr>
        <w:t>Objectives and An</w:t>
      </w:r>
      <w:r w:rsidRPr="00CE000B">
        <w:rPr>
          <w:rFonts w:asciiTheme="majorHAnsi" w:hAnsiTheme="majorHAnsi"/>
          <w:b/>
          <w:sz w:val="28"/>
        </w:rPr>
        <w:t xml:space="preserve">ticipated Work </w:t>
      </w:r>
      <w:r w:rsidRPr="00CE000B">
        <w:rPr>
          <w:rFonts w:asciiTheme="majorHAnsi" w:eastAsia="Arial" w:hAnsiTheme="majorHAnsi" w:cs="Arial"/>
          <w:b/>
          <w:sz w:val="28"/>
        </w:rPr>
        <w:t>of the IPT</w:t>
      </w:r>
    </w:p>
    <w:p w14:paraId="4C55BFDF" w14:textId="77777777" w:rsidR="004B3ABD" w:rsidRDefault="00E50C4F">
      <w:pPr>
        <w:pStyle w:val="Normal10"/>
        <w:rPr>
          <w:rFonts w:asciiTheme="majorHAnsi" w:hAnsiTheme="majorHAnsi"/>
        </w:rPr>
      </w:pPr>
      <w:r w:rsidRPr="00CE000B">
        <w:rPr>
          <w:rFonts w:asciiTheme="majorHAnsi" w:hAnsiTheme="majorHAnsi"/>
        </w:rPr>
        <w:t xml:space="preserve">The primary objective of this IPT is </w:t>
      </w:r>
      <w:r w:rsidR="00EA614D">
        <w:rPr>
          <w:rFonts w:asciiTheme="majorHAnsi" w:hAnsiTheme="majorHAnsi"/>
        </w:rPr>
        <w:t>to</w:t>
      </w:r>
      <w:r w:rsidRPr="00CE000B">
        <w:rPr>
          <w:rFonts w:asciiTheme="majorHAnsi" w:hAnsiTheme="majorHAnsi"/>
        </w:rPr>
        <w:t xml:space="preserve"> </w:t>
      </w:r>
      <w:r w:rsidR="008D0C6E">
        <w:rPr>
          <w:rFonts w:asciiTheme="majorHAnsi" w:hAnsiTheme="majorHAnsi"/>
        </w:rPr>
        <w:t>gather stakeholder input that will enable</w:t>
      </w:r>
      <w:r w:rsidRPr="00CE000B">
        <w:rPr>
          <w:rFonts w:asciiTheme="majorHAnsi" w:hAnsiTheme="majorHAnsi"/>
        </w:rPr>
        <w:t xml:space="preserve"> the development of the</w:t>
      </w:r>
      <w:r w:rsidR="008D0C6E">
        <w:rPr>
          <w:rFonts w:asciiTheme="majorHAnsi" w:hAnsiTheme="majorHAnsi"/>
        </w:rPr>
        <w:t xml:space="preserve"> foundational technical documents </w:t>
      </w:r>
      <w:r w:rsidR="00592293">
        <w:rPr>
          <w:rFonts w:asciiTheme="majorHAnsi" w:hAnsiTheme="majorHAnsi"/>
        </w:rPr>
        <w:t xml:space="preserve">and specifications </w:t>
      </w:r>
      <w:r w:rsidR="008D0C6E">
        <w:rPr>
          <w:rFonts w:asciiTheme="majorHAnsi" w:hAnsiTheme="majorHAnsi"/>
        </w:rPr>
        <w:t>for E-Enterprise</w:t>
      </w:r>
      <w:r w:rsidR="004B3ABD">
        <w:rPr>
          <w:rFonts w:asciiTheme="majorHAnsi" w:hAnsiTheme="majorHAnsi"/>
        </w:rPr>
        <w:t>, including:</w:t>
      </w:r>
    </w:p>
    <w:p w14:paraId="10DCEDC9" w14:textId="77777777" w:rsidR="004B3ABD" w:rsidRDefault="004B3ABD">
      <w:pPr>
        <w:pStyle w:val="Normal10"/>
        <w:rPr>
          <w:rFonts w:asciiTheme="majorHAnsi" w:hAnsiTheme="majorHAnsi"/>
        </w:rPr>
      </w:pPr>
    </w:p>
    <w:p w14:paraId="305E2E15" w14:textId="77777777" w:rsidR="004B3ABD" w:rsidRPr="00FF60B6" w:rsidRDefault="004B3ABD" w:rsidP="004B3ABD">
      <w:pPr>
        <w:pStyle w:val="Normal10"/>
        <w:numPr>
          <w:ilvl w:val="0"/>
          <w:numId w:val="13"/>
        </w:numPr>
        <w:rPr>
          <w:rFonts w:asciiTheme="majorHAnsi" w:hAnsiTheme="majorHAnsi"/>
          <w:i/>
        </w:rPr>
      </w:pPr>
      <w:r w:rsidRPr="00FF60B6">
        <w:rPr>
          <w:rFonts w:asciiTheme="majorHAnsi" w:hAnsiTheme="majorHAnsi"/>
          <w:i/>
        </w:rPr>
        <w:t xml:space="preserve">E-Enterprise Solutions Architecture </w:t>
      </w:r>
    </w:p>
    <w:p w14:paraId="281AA642" w14:textId="77777777" w:rsidR="004B3ABD" w:rsidRPr="00FF60B6" w:rsidRDefault="004B3ABD" w:rsidP="004B3ABD">
      <w:pPr>
        <w:pStyle w:val="Normal10"/>
        <w:numPr>
          <w:ilvl w:val="0"/>
          <w:numId w:val="13"/>
        </w:numPr>
        <w:spacing w:before="480" w:after="120"/>
        <w:contextualSpacing/>
        <w:rPr>
          <w:rFonts w:asciiTheme="majorHAnsi" w:hAnsiTheme="majorHAnsi"/>
          <w:i/>
          <w:szCs w:val="22"/>
        </w:rPr>
      </w:pPr>
      <w:r w:rsidRPr="00FF60B6">
        <w:rPr>
          <w:rFonts w:asciiTheme="majorHAnsi" w:hAnsiTheme="majorHAnsi"/>
          <w:i/>
          <w:szCs w:val="22"/>
        </w:rPr>
        <w:t>Concept of Operations for Federated Identity Management</w:t>
      </w:r>
    </w:p>
    <w:p w14:paraId="21690885" w14:textId="77777777" w:rsidR="004B3ABD" w:rsidRPr="00FF60B6" w:rsidRDefault="004B3ABD" w:rsidP="004B3ABD">
      <w:pPr>
        <w:pStyle w:val="Normal10"/>
        <w:numPr>
          <w:ilvl w:val="0"/>
          <w:numId w:val="13"/>
        </w:numPr>
        <w:spacing w:before="480" w:after="120"/>
        <w:contextualSpacing/>
        <w:rPr>
          <w:rFonts w:asciiTheme="majorHAnsi" w:hAnsiTheme="majorHAnsi"/>
          <w:i/>
          <w:szCs w:val="22"/>
        </w:rPr>
      </w:pPr>
      <w:r w:rsidRPr="00FF60B6">
        <w:rPr>
          <w:rFonts w:asciiTheme="majorHAnsi" w:hAnsiTheme="majorHAnsi"/>
          <w:i/>
          <w:szCs w:val="22"/>
        </w:rPr>
        <w:t>Concept of Operations for E-Enterprise Portal</w:t>
      </w:r>
    </w:p>
    <w:p w14:paraId="5578A849" w14:textId="77777777" w:rsidR="004B3ABD" w:rsidRPr="00FF60B6" w:rsidRDefault="004B3ABD" w:rsidP="004B3ABD">
      <w:pPr>
        <w:pStyle w:val="Normal10"/>
        <w:numPr>
          <w:ilvl w:val="0"/>
          <w:numId w:val="13"/>
        </w:numPr>
        <w:spacing w:before="480" w:after="120"/>
        <w:contextualSpacing/>
        <w:rPr>
          <w:rFonts w:asciiTheme="majorHAnsi" w:hAnsiTheme="majorHAnsi"/>
          <w:i/>
          <w:szCs w:val="22"/>
        </w:rPr>
      </w:pPr>
      <w:r w:rsidRPr="00FF60B6">
        <w:rPr>
          <w:rFonts w:asciiTheme="majorHAnsi" w:hAnsiTheme="majorHAnsi"/>
          <w:i/>
          <w:szCs w:val="22"/>
        </w:rPr>
        <w:t xml:space="preserve">E-Enterprise Services Portfolio and Implementation Strategy </w:t>
      </w:r>
    </w:p>
    <w:p w14:paraId="171F6B3C" w14:textId="77777777" w:rsidR="004B3ABD" w:rsidRDefault="004B3ABD">
      <w:pPr>
        <w:pStyle w:val="Normal10"/>
        <w:rPr>
          <w:rFonts w:asciiTheme="majorHAnsi" w:hAnsiTheme="majorHAnsi"/>
        </w:rPr>
      </w:pPr>
    </w:p>
    <w:p w14:paraId="0F3D3563" w14:textId="5F763C61" w:rsidR="008D0C6E" w:rsidRDefault="00592293">
      <w:pPr>
        <w:pStyle w:val="Normal10"/>
        <w:rPr>
          <w:rFonts w:asciiTheme="majorHAnsi" w:hAnsiTheme="majorHAnsi"/>
        </w:rPr>
      </w:pPr>
      <w:r>
        <w:rPr>
          <w:rFonts w:asciiTheme="majorHAnsi" w:hAnsiTheme="majorHAnsi"/>
        </w:rPr>
        <w:t>This research, r</w:t>
      </w:r>
      <w:r w:rsidRPr="008D0C6E">
        <w:rPr>
          <w:rFonts w:asciiTheme="majorHAnsi" w:hAnsiTheme="majorHAnsi"/>
        </w:rPr>
        <w:t xml:space="preserve">equirements gathering, and outreach are critical steps in the development </w:t>
      </w:r>
      <w:r>
        <w:rPr>
          <w:rFonts w:asciiTheme="majorHAnsi" w:hAnsiTheme="majorHAnsi"/>
        </w:rPr>
        <w:t xml:space="preserve">of E-Enterprise </w:t>
      </w:r>
      <w:r w:rsidRPr="008D0C6E">
        <w:rPr>
          <w:rFonts w:asciiTheme="majorHAnsi" w:hAnsiTheme="majorHAnsi"/>
        </w:rPr>
        <w:t xml:space="preserve">and reflect the </w:t>
      </w:r>
      <w:r>
        <w:rPr>
          <w:rFonts w:asciiTheme="majorHAnsi" w:hAnsiTheme="majorHAnsi"/>
        </w:rPr>
        <w:t xml:space="preserve">commitment of the E-Enterprise Leadership Council (EELC) to </w:t>
      </w:r>
      <w:r w:rsidR="002172B7">
        <w:rPr>
          <w:rFonts w:asciiTheme="majorHAnsi" w:hAnsiTheme="majorHAnsi"/>
        </w:rPr>
        <w:t xml:space="preserve">work collaboratively and </w:t>
      </w:r>
      <w:r>
        <w:rPr>
          <w:rFonts w:asciiTheme="majorHAnsi" w:hAnsiTheme="majorHAnsi"/>
        </w:rPr>
        <w:t>emphasize</w:t>
      </w:r>
      <w:r w:rsidRPr="008D0C6E">
        <w:rPr>
          <w:rFonts w:asciiTheme="majorHAnsi" w:hAnsiTheme="majorHAnsi"/>
        </w:rPr>
        <w:t xml:space="preserve"> the user perspective in the design and operation of E-Enterprise infrastructure</w:t>
      </w:r>
      <w:r w:rsidR="004B3ABD">
        <w:rPr>
          <w:rFonts w:asciiTheme="majorHAnsi" w:hAnsiTheme="majorHAnsi"/>
        </w:rPr>
        <w:t>.</w:t>
      </w:r>
    </w:p>
    <w:p w14:paraId="75D618FA" w14:textId="77777777" w:rsidR="008D0C6E" w:rsidRPr="008D0C6E" w:rsidRDefault="008D0C6E">
      <w:pPr>
        <w:pStyle w:val="Normal10"/>
        <w:rPr>
          <w:rFonts w:asciiTheme="majorHAnsi" w:hAnsiTheme="majorHAnsi"/>
        </w:rPr>
      </w:pPr>
    </w:p>
    <w:p w14:paraId="3C75B537" w14:textId="5137840F" w:rsidR="00CE42F1" w:rsidRPr="00CE000B" w:rsidRDefault="003C1E1B" w:rsidP="00CE42F1">
      <w:pPr>
        <w:pStyle w:val="Normal10"/>
        <w:rPr>
          <w:rFonts w:asciiTheme="majorHAnsi" w:hAnsiTheme="majorHAnsi"/>
        </w:rPr>
      </w:pPr>
      <w:r>
        <w:rPr>
          <w:rFonts w:asciiTheme="majorHAnsi" w:hAnsiTheme="majorHAnsi"/>
        </w:rPr>
        <w:t>T</w:t>
      </w:r>
      <w:r w:rsidR="00CE42F1" w:rsidRPr="00CE000B">
        <w:rPr>
          <w:rFonts w:asciiTheme="majorHAnsi" w:hAnsiTheme="majorHAnsi"/>
        </w:rPr>
        <w:t>he IPT will</w:t>
      </w:r>
      <w:r>
        <w:rPr>
          <w:rFonts w:asciiTheme="majorHAnsi" w:hAnsiTheme="majorHAnsi"/>
        </w:rPr>
        <w:t xml:space="preserve"> undertake the following </w:t>
      </w:r>
      <w:r w:rsidR="004B3ABD">
        <w:rPr>
          <w:rFonts w:asciiTheme="majorHAnsi" w:hAnsiTheme="majorHAnsi"/>
        </w:rPr>
        <w:t>broad activities</w:t>
      </w:r>
      <w:r w:rsidR="00CE42F1" w:rsidRPr="00CE000B">
        <w:rPr>
          <w:rFonts w:asciiTheme="majorHAnsi" w:hAnsiTheme="majorHAnsi"/>
        </w:rPr>
        <w:t>:</w:t>
      </w:r>
    </w:p>
    <w:p w14:paraId="0AB5DD3F" w14:textId="77777777" w:rsidR="00CE42F1" w:rsidRPr="00CE000B" w:rsidRDefault="00CE42F1" w:rsidP="00CE42F1">
      <w:pPr>
        <w:pStyle w:val="Normal10"/>
        <w:rPr>
          <w:rFonts w:asciiTheme="majorHAnsi" w:hAnsiTheme="majorHAnsi"/>
        </w:rPr>
      </w:pPr>
    </w:p>
    <w:p w14:paraId="7123F1A0" w14:textId="3121EA3A" w:rsidR="002F5086" w:rsidRPr="002F5086" w:rsidRDefault="003C1E1B" w:rsidP="002F5086">
      <w:pPr>
        <w:pStyle w:val="Normal10"/>
        <w:numPr>
          <w:ilvl w:val="0"/>
          <w:numId w:val="8"/>
        </w:numPr>
        <w:ind w:hanging="359"/>
        <w:contextualSpacing/>
        <w:rPr>
          <w:rFonts w:asciiTheme="majorHAnsi" w:hAnsiTheme="majorHAnsi"/>
        </w:rPr>
      </w:pPr>
      <w:r w:rsidRPr="003C1E1B">
        <w:rPr>
          <w:rFonts w:asciiTheme="majorHAnsi" w:hAnsiTheme="majorHAnsi"/>
          <w:b/>
        </w:rPr>
        <w:t xml:space="preserve">Document </w:t>
      </w:r>
      <w:r w:rsidR="004B3ABD">
        <w:rPr>
          <w:rFonts w:asciiTheme="majorHAnsi" w:hAnsiTheme="majorHAnsi"/>
          <w:b/>
        </w:rPr>
        <w:t xml:space="preserve">and verify </w:t>
      </w:r>
      <w:r w:rsidR="008A059B">
        <w:rPr>
          <w:rFonts w:asciiTheme="majorHAnsi" w:hAnsiTheme="majorHAnsi"/>
          <w:b/>
        </w:rPr>
        <w:t xml:space="preserve">the </w:t>
      </w:r>
      <w:r w:rsidRPr="008A059B">
        <w:rPr>
          <w:rFonts w:asciiTheme="majorHAnsi" w:hAnsiTheme="majorHAnsi"/>
          <w:b/>
          <w:i/>
        </w:rPr>
        <w:t>as-is</w:t>
      </w:r>
      <w:r w:rsidRPr="003C1E1B">
        <w:rPr>
          <w:rFonts w:asciiTheme="majorHAnsi" w:hAnsiTheme="majorHAnsi"/>
          <w:b/>
        </w:rPr>
        <w:t xml:space="preserve"> technical architecture</w:t>
      </w:r>
      <w:r>
        <w:rPr>
          <w:rFonts w:asciiTheme="majorHAnsi" w:hAnsiTheme="majorHAnsi"/>
        </w:rPr>
        <w:t xml:space="preserve"> </w:t>
      </w:r>
      <w:r w:rsidR="00B530C1">
        <w:rPr>
          <w:rFonts w:asciiTheme="majorHAnsi" w:hAnsiTheme="majorHAnsi"/>
        </w:rPr>
        <w:t>–</w:t>
      </w:r>
      <w:r>
        <w:rPr>
          <w:rFonts w:asciiTheme="majorHAnsi" w:hAnsiTheme="majorHAnsi"/>
        </w:rPr>
        <w:t xml:space="preserve"> </w:t>
      </w:r>
      <w:r w:rsidR="00B530C1">
        <w:rPr>
          <w:rFonts w:asciiTheme="majorHAnsi" w:hAnsiTheme="majorHAnsi"/>
        </w:rPr>
        <w:t>The IPT will p</w:t>
      </w:r>
      <w:r w:rsidR="00BB3E77">
        <w:rPr>
          <w:rFonts w:asciiTheme="majorHAnsi" w:hAnsiTheme="majorHAnsi"/>
        </w:rPr>
        <w:t xml:space="preserve">rovide input </w:t>
      </w:r>
      <w:r w:rsidR="00B530C1">
        <w:rPr>
          <w:rFonts w:asciiTheme="majorHAnsi" w:hAnsiTheme="majorHAnsi"/>
        </w:rPr>
        <w:t>to h</w:t>
      </w:r>
      <w:r w:rsidR="00BB3E77">
        <w:rPr>
          <w:rFonts w:asciiTheme="majorHAnsi" w:hAnsiTheme="majorHAnsi"/>
        </w:rPr>
        <w:t>elp</w:t>
      </w:r>
      <w:r w:rsidR="00CE42F1" w:rsidRPr="00CE000B">
        <w:rPr>
          <w:rFonts w:asciiTheme="majorHAnsi" w:hAnsiTheme="majorHAnsi"/>
        </w:rPr>
        <w:t xml:space="preserve"> the technical contractor</w:t>
      </w:r>
      <w:r w:rsidR="00CE42F1">
        <w:rPr>
          <w:rFonts w:asciiTheme="majorHAnsi" w:hAnsiTheme="majorHAnsi"/>
        </w:rPr>
        <w:t>(s)</w:t>
      </w:r>
      <w:r w:rsidR="00CE42F1" w:rsidRPr="00CE000B">
        <w:rPr>
          <w:rFonts w:asciiTheme="majorHAnsi" w:hAnsiTheme="majorHAnsi"/>
        </w:rPr>
        <w:t xml:space="preserve"> </w:t>
      </w:r>
      <w:r w:rsidR="00CE42F1">
        <w:rPr>
          <w:rFonts w:asciiTheme="majorHAnsi" w:hAnsiTheme="majorHAnsi"/>
        </w:rPr>
        <w:t xml:space="preserve">to </w:t>
      </w:r>
      <w:r w:rsidR="00CE42F1" w:rsidRPr="00CE000B">
        <w:rPr>
          <w:rFonts w:asciiTheme="majorHAnsi" w:hAnsiTheme="majorHAnsi"/>
        </w:rPr>
        <w:t>understand linkages between Federal and State programs</w:t>
      </w:r>
      <w:r w:rsidR="00BB3E77">
        <w:rPr>
          <w:rFonts w:asciiTheme="majorHAnsi" w:hAnsiTheme="majorHAnsi"/>
        </w:rPr>
        <w:t xml:space="preserve"> </w:t>
      </w:r>
      <w:r w:rsidR="00CE42F1" w:rsidRPr="00CE000B">
        <w:rPr>
          <w:rFonts w:asciiTheme="majorHAnsi" w:hAnsiTheme="majorHAnsi"/>
        </w:rPr>
        <w:t xml:space="preserve">and </w:t>
      </w:r>
      <w:r w:rsidR="00CE42F1">
        <w:rPr>
          <w:rFonts w:asciiTheme="majorHAnsi" w:hAnsiTheme="majorHAnsi"/>
        </w:rPr>
        <w:t xml:space="preserve">to </w:t>
      </w:r>
      <w:r w:rsidR="00CE42F1" w:rsidRPr="00CE000B">
        <w:rPr>
          <w:rFonts w:asciiTheme="majorHAnsi" w:hAnsiTheme="majorHAnsi"/>
        </w:rPr>
        <w:t xml:space="preserve">document the </w:t>
      </w:r>
      <w:r>
        <w:rPr>
          <w:rFonts w:asciiTheme="majorHAnsi" w:hAnsiTheme="majorHAnsi"/>
        </w:rPr>
        <w:t>baseline</w:t>
      </w:r>
      <w:r w:rsidR="00CE42F1" w:rsidRPr="00CE000B">
        <w:rPr>
          <w:rFonts w:asciiTheme="majorHAnsi" w:hAnsiTheme="majorHAnsi"/>
        </w:rPr>
        <w:t xml:space="preserve"> </w:t>
      </w:r>
      <w:r w:rsidR="00CE42F1" w:rsidRPr="008E4371">
        <w:rPr>
          <w:rFonts w:asciiTheme="majorHAnsi" w:hAnsiTheme="majorHAnsi"/>
          <w:i/>
        </w:rPr>
        <w:t xml:space="preserve">as-is </w:t>
      </w:r>
      <w:r w:rsidR="00CE42F1" w:rsidRPr="00CE000B">
        <w:rPr>
          <w:rFonts w:asciiTheme="majorHAnsi" w:hAnsiTheme="majorHAnsi"/>
        </w:rPr>
        <w:t xml:space="preserve">EPA/State architecture </w:t>
      </w:r>
      <w:r w:rsidR="004453D9">
        <w:rPr>
          <w:rFonts w:asciiTheme="majorHAnsi" w:hAnsiTheme="majorHAnsi"/>
        </w:rPr>
        <w:t>that supports co-regulation of the environment</w:t>
      </w:r>
      <w:r w:rsidR="00CE42F1" w:rsidRPr="00CE000B">
        <w:rPr>
          <w:rFonts w:asciiTheme="majorHAnsi" w:hAnsiTheme="majorHAnsi"/>
        </w:rPr>
        <w:t xml:space="preserve">. </w:t>
      </w:r>
      <w:r w:rsidR="00BB3E77">
        <w:rPr>
          <w:rFonts w:asciiTheme="majorHAnsi" w:hAnsiTheme="majorHAnsi"/>
        </w:rPr>
        <w:t>The</w:t>
      </w:r>
      <w:r w:rsidR="00CE42F1">
        <w:rPr>
          <w:rFonts w:asciiTheme="majorHAnsi" w:hAnsiTheme="majorHAnsi"/>
        </w:rPr>
        <w:t xml:space="preserve"> </w:t>
      </w:r>
      <w:r w:rsidR="008E4371">
        <w:rPr>
          <w:rFonts w:asciiTheme="majorHAnsi" w:hAnsiTheme="majorHAnsi"/>
        </w:rPr>
        <w:t xml:space="preserve">IPT </w:t>
      </w:r>
      <w:r w:rsidR="00CE42F1">
        <w:rPr>
          <w:rFonts w:asciiTheme="majorHAnsi" w:hAnsiTheme="majorHAnsi"/>
        </w:rPr>
        <w:t>will v</w:t>
      </w:r>
      <w:r w:rsidR="00CE42F1" w:rsidRPr="00CE000B">
        <w:rPr>
          <w:rFonts w:asciiTheme="majorHAnsi" w:hAnsiTheme="majorHAnsi"/>
        </w:rPr>
        <w:t xml:space="preserve">erify </w:t>
      </w:r>
      <w:r w:rsidR="00217210">
        <w:rPr>
          <w:rFonts w:asciiTheme="majorHAnsi" w:hAnsiTheme="majorHAnsi"/>
        </w:rPr>
        <w:t xml:space="preserve">that the IPT’s </w:t>
      </w:r>
      <w:r w:rsidR="002F5086" w:rsidRPr="002F5086">
        <w:rPr>
          <w:rFonts w:asciiTheme="majorHAnsi" w:hAnsiTheme="majorHAnsi"/>
        </w:rPr>
        <w:t xml:space="preserve">input has been incorporated and accurately reflected in </w:t>
      </w:r>
      <w:r w:rsidR="00CE42F1" w:rsidRPr="00CE000B">
        <w:rPr>
          <w:rFonts w:asciiTheme="majorHAnsi" w:hAnsiTheme="majorHAnsi"/>
        </w:rPr>
        <w:t xml:space="preserve">the </w:t>
      </w:r>
      <w:r w:rsidR="00CE42F1">
        <w:rPr>
          <w:rFonts w:asciiTheme="majorHAnsi" w:hAnsiTheme="majorHAnsi"/>
        </w:rPr>
        <w:t xml:space="preserve">contractor’s </w:t>
      </w:r>
      <w:r w:rsidR="00CE42F1" w:rsidRPr="00CE000B">
        <w:rPr>
          <w:rFonts w:asciiTheme="majorHAnsi" w:hAnsiTheme="majorHAnsi"/>
        </w:rPr>
        <w:t xml:space="preserve">final draft </w:t>
      </w:r>
      <w:r w:rsidR="00CE42F1" w:rsidRPr="008E4371">
        <w:rPr>
          <w:rFonts w:asciiTheme="majorHAnsi" w:hAnsiTheme="majorHAnsi"/>
          <w:i/>
        </w:rPr>
        <w:t>as-is</w:t>
      </w:r>
      <w:r w:rsidR="00CE42F1" w:rsidRPr="00CE000B">
        <w:rPr>
          <w:rFonts w:asciiTheme="majorHAnsi" w:hAnsiTheme="majorHAnsi"/>
        </w:rPr>
        <w:t xml:space="preserve"> architecture.</w:t>
      </w:r>
      <w:r w:rsidR="00CE42F1">
        <w:rPr>
          <w:rFonts w:asciiTheme="majorHAnsi" w:hAnsiTheme="majorHAnsi"/>
        </w:rPr>
        <w:t xml:space="preserve">  </w:t>
      </w:r>
    </w:p>
    <w:p w14:paraId="3086858C" w14:textId="77777777" w:rsidR="008E4371" w:rsidRPr="00CE000B" w:rsidRDefault="008E4371" w:rsidP="008E4371">
      <w:pPr>
        <w:pStyle w:val="Normal10"/>
        <w:ind w:left="720"/>
        <w:contextualSpacing/>
        <w:rPr>
          <w:rFonts w:asciiTheme="majorHAnsi" w:hAnsiTheme="majorHAnsi"/>
        </w:rPr>
      </w:pPr>
    </w:p>
    <w:p w14:paraId="55439AE6" w14:textId="25E5F6FF" w:rsidR="00B530C1" w:rsidRPr="00B530C1" w:rsidRDefault="008A059B" w:rsidP="00B530C1">
      <w:pPr>
        <w:pStyle w:val="Normal10"/>
        <w:numPr>
          <w:ilvl w:val="0"/>
          <w:numId w:val="8"/>
        </w:numPr>
        <w:ind w:hanging="359"/>
        <w:contextualSpacing/>
        <w:rPr>
          <w:rFonts w:asciiTheme="majorHAnsi" w:hAnsiTheme="majorHAnsi"/>
        </w:rPr>
      </w:pPr>
      <w:r>
        <w:rPr>
          <w:rFonts w:asciiTheme="majorHAnsi" w:hAnsiTheme="majorHAnsi"/>
          <w:b/>
        </w:rPr>
        <w:t xml:space="preserve">Define business and technical </w:t>
      </w:r>
      <w:r w:rsidR="003C1E1B" w:rsidRPr="003C1E1B">
        <w:rPr>
          <w:rFonts w:asciiTheme="majorHAnsi" w:hAnsiTheme="majorHAnsi"/>
          <w:b/>
        </w:rPr>
        <w:t>requirements</w:t>
      </w:r>
      <w:r w:rsidR="003C1E1B">
        <w:rPr>
          <w:rFonts w:asciiTheme="majorHAnsi" w:hAnsiTheme="majorHAnsi"/>
        </w:rPr>
        <w:t xml:space="preserve"> </w:t>
      </w:r>
      <w:r w:rsidR="00B530C1">
        <w:rPr>
          <w:rFonts w:asciiTheme="majorHAnsi" w:hAnsiTheme="majorHAnsi"/>
        </w:rPr>
        <w:t>–</w:t>
      </w:r>
      <w:r w:rsidR="003C1E1B">
        <w:rPr>
          <w:rFonts w:asciiTheme="majorHAnsi" w:hAnsiTheme="majorHAnsi"/>
        </w:rPr>
        <w:t xml:space="preserve"> </w:t>
      </w:r>
      <w:r w:rsidR="00B530C1">
        <w:rPr>
          <w:rFonts w:asciiTheme="majorHAnsi" w:hAnsiTheme="majorHAnsi"/>
        </w:rPr>
        <w:t>The IPT will w</w:t>
      </w:r>
      <w:r w:rsidR="00CE42F1" w:rsidRPr="00CE000B">
        <w:rPr>
          <w:rFonts w:asciiTheme="majorHAnsi" w:hAnsiTheme="majorHAnsi"/>
        </w:rPr>
        <w:t>ork with the techn</w:t>
      </w:r>
      <w:r w:rsidR="00CE42F1">
        <w:rPr>
          <w:rFonts w:asciiTheme="majorHAnsi" w:hAnsiTheme="majorHAnsi"/>
        </w:rPr>
        <w:t>ical contractor</w:t>
      </w:r>
      <w:r w:rsidR="00592293">
        <w:rPr>
          <w:rFonts w:asciiTheme="majorHAnsi" w:hAnsiTheme="majorHAnsi"/>
        </w:rPr>
        <w:t>(s)</w:t>
      </w:r>
      <w:r w:rsidR="00CE42F1">
        <w:rPr>
          <w:rFonts w:asciiTheme="majorHAnsi" w:hAnsiTheme="majorHAnsi"/>
        </w:rPr>
        <w:t xml:space="preserve"> to identify stakeholder </w:t>
      </w:r>
      <w:r w:rsidR="00CE42F1" w:rsidRPr="00CE000B">
        <w:rPr>
          <w:rFonts w:asciiTheme="majorHAnsi" w:hAnsiTheme="majorHAnsi"/>
        </w:rPr>
        <w:t>business requirements</w:t>
      </w:r>
      <w:r w:rsidR="00592293">
        <w:rPr>
          <w:rFonts w:asciiTheme="majorHAnsi" w:hAnsiTheme="majorHAnsi"/>
        </w:rPr>
        <w:t xml:space="preserve">, technical requirements, and use cases for the </w:t>
      </w:r>
      <w:r w:rsidR="00CE42F1" w:rsidRPr="00CE000B">
        <w:rPr>
          <w:rFonts w:asciiTheme="majorHAnsi" w:hAnsiTheme="majorHAnsi"/>
        </w:rPr>
        <w:t xml:space="preserve">components </w:t>
      </w:r>
      <w:r w:rsidR="00592293">
        <w:rPr>
          <w:rFonts w:asciiTheme="majorHAnsi" w:hAnsiTheme="majorHAnsi"/>
        </w:rPr>
        <w:t>of</w:t>
      </w:r>
      <w:r w:rsidR="00CE42F1" w:rsidRPr="00CE000B">
        <w:rPr>
          <w:rFonts w:asciiTheme="majorHAnsi" w:hAnsiTheme="majorHAnsi"/>
        </w:rPr>
        <w:t xml:space="preserve"> the </w:t>
      </w:r>
      <w:r w:rsidR="00CE42F1" w:rsidRPr="00BC0180">
        <w:rPr>
          <w:rFonts w:asciiTheme="majorHAnsi" w:hAnsiTheme="majorHAnsi"/>
          <w:i/>
        </w:rPr>
        <w:t xml:space="preserve">E-Enterprise </w:t>
      </w:r>
      <w:r w:rsidR="00B530C1" w:rsidRPr="00BC0180">
        <w:rPr>
          <w:rFonts w:asciiTheme="majorHAnsi" w:hAnsiTheme="majorHAnsi"/>
          <w:i/>
        </w:rPr>
        <w:t>Solutions A</w:t>
      </w:r>
      <w:r w:rsidR="00CE42F1" w:rsidRPr="00BC0180">
        <w:rPr>
          <w:rFonts w:asciiTheme="majorHAnsi" w:hAnsiTheme="majorHAnsi"/>
          <w:i/>
        </w:rPr>
        <w:t>rchitecture</w:t>
      </w:r>
      <w:r w:rsidR="00CE42F1" w:rsidRPr="00CE000B">
        <w:rPr>
          <w:rFonts w:asciiTheme="majorHAnsi" w:hAnsiTheme="majorHAnsi"/>
        </w:rPr>
        <w:t xml:space="preserve"> and shared services</w:t>
      </w:r>
      <w:r w:rsidR="00592293">
        <w:rPr>
          <w:rFonts w:asciiTheme="majorHAnsi" w:hAnsiTheme="majorHAnsi"/>
        </w:rPr>
        <w:t xml:space="preserve">, including the E-Enterprise Portal and Federated Identity Management services. </w:t>
      </w:r>
      <w:r w:rsidR="002C350C">
        <w:rPr>
          <w:rFonts w:asciiTheme="majorHAnsi" w:hAnsiTheme="majorHAnsi"/>
        </w:rPr>
        <w:t>In defining requirements and prioritizing architectural components, t</w:t>
      </w:r>
      <w:r w:rsidR="00B530C1">
        <w:rPr>
          <w:rFonts w:asciiTheme="majorHAnsi" w:hAnsiTheme="majorHAnsi"/>
        </w:rPr>
        <w:t xml:space="preserve">he IPT will </w:t>
      </w:r>
      <w:r w:rsidR="009965B2">
        <w:rPr>
          <w:rFonts w:asciiTheme="majorHAnsi" w:hAnsiTheme="majorHAnsi"/>
        </w:rPr>
        <w:t>consider</w:t>
      </w:r>
      <w:r w:rsidR="00B530C1">
        <w:rPr>
          <w:rFonts w:asciiTheme="majorHAnsi" w:hAnsiTheme="majorHAnsi"/>
        </w:rPr>
        <w:t>:</w:t>
      </w:r>
    </w:p>
    <w:p w14:paraId="1D9A3A7B" w14:textId="77777777" w:rsidR="00B530C1" w:rsidRPr="00CE000B" w:rsidRDefault="00B530C1" w:rsidP="00B530C1">
      <w:pPr>
        <w:pStyle w:val="Normal10"/>
        <w:numPr>
          <w:ilvl w:val="1"/>
          <w:numId w:val="8"/>
        </w:numPr>
        <w:ind w:hanging="359"/>
        <w:contextualSpacing/>
        <w:rPr>
          <w:rFonts w:asciiTheme="majorHAnsi" w:hAnsiTheme="majorHAnsi"/>
        </w:rPr>
      </w:pPr>
      <w:r w:rsidRPr="00CE000B">
        <w:rPr>
          <w:rFonts w:asciiTheme="majorHAnsi" w:hAnsiTheme="majorHAnsi"/>
        </w:rPr>
        <w:t>Interoperability among E-Enterprise partners</w:t>
      </w:r>
    </w:p>
    <w:p w14:paraId="40C23AC1" w14:textId="49FC5836" w:rsidR="00B530C1" w:rsidRPr="00CE000B" w:rsidRDefault="00B530C1" w:rsidP="00B530C1">
      <w:pPr>
        <w:pStyle w:val="Normal10"/>
        <w:numPr>
          <w:ilvl w:val="1"/>
          <w:numId w:val="8"/>
        </w:numPr>
        <w:ind w:hanging="359"/>
        <w:contextualSpacing/>
        <w:rPr>
          <w:rFonts w:asciiTheme="majorHAnsi" w:hAnsiTheme="majorHAnsi"/>
        </w:rPr>
      </w:pPr>
      <w:r>
        <w:rPr>
          <w:rFonts w:asciiTheme="majorHAnsi" w:hAnsiTheme="majorHAnsi"/>
        </w:rPr>
        <w:t>Service</w:t>
      </w:r>
      <w:r w:rsidR="004B3ABD">
        <w:rPr>
          <w:rFonts w:asciiTheme="majorHAnsi" w:hAnsiTheme="majorHAnsi"/>
        </w:rPr>
        <w:t>s-based approach</w:t>
      </w:r>
      <w:r w:rsidR="009965B2">
        <w:rPr>
          <w:rFonts w:asciiTheme="majorHAnsi" w:hAnsiTheme="majorHAnsi"/>
        </w:rPr>
        <w:t>es</w:t>
      </w:r>
      <w:r w:rsidR="004B3ABD">
        <w:rPr>
          <w:rFonts w:asciiTheme="majorHAnsi" w:hAnsiTheme="majorHAnsi"/>
        </w:rPr>
        <w:t xml:space="preserve"> to </w:t>
      </w:r>
      <w:r>
        <w:rPr>
          <w:rFonts w:asciiTheme="majorHAnsi" w:hAnsiTheme="majorHAnsi"/>
        </w:rPr>
        <w:t>s</w:t>
      </w:r>
      <w:r w:rsidR="009965B2">
        <w:rPr>
          <w:rFonts w:asciiTheme="majorHAnsi" w:hAnsiTheme="majorHAnsi"/>
        </w:rPr>
        <w:t>haring data within and among partner organizations</w:t>
      </w:r>
    </w:p>
    <w:p w14:paraId="7654CF2F" w14:textId="77777777" w:rsidR="00B530C1" w:rsidRPr="00CE000B" w:rsidRDefault="00B530C1" w:rsidP="00B530C1">
      <w:pPr>
        <w:pStyle w:val="Normal10"/>
        <w:numPr>
          <w:ilvl w:val="1"/>
          <w:numId w:val="8"/>
        </w:numPr>
        <w:ind w:hanging="359"/>
        <w:contextualSpacing/>
        <w:rPr>
          <w:rFonts w:asciiTheme="majorHAnsi" w:hAnsiTheme="majorHAnsi"/>
        </w:rPr>
      </w:pPr>
      <w:r w:rsidRPr="00CE000B">
        <w:rPr>
          <w:rFonts w:asciiTheme="majorHAnsi" w:hAnsiTheme="majorHAnsi"/>
        </w:rPr>
        <w:t xml:space="preserve">Functional services </w:t>
      </w:r>
      <w:r>
        <w:rPr>
          <w:rFonts w:asciiTheme="majorHAnsi" w:hAnsiTheme="majorHAnsi"/>
        </w:rPr>
        <w:t>such as</w:t>
      </w:r>
      <w:r w:rsidRPr="00CE000B">
        <w:rPr>
          <w:rFonts w:asciiTheme="majorHAnsi" w:hAnsiTheme="majorHAnsi"/>
        </w:rPr>
        <w:t xml:space="preserve"> identity management services</w:t>
      </w:r>
    </w:p>
    <w:p w14:paraId="2E9D2C72" w14:textId="77777777" w:rsidR="00B530C1" w:rsidRPr="00CE000B" w:rsidRDefault="00B530C1" w:rsidP="00B530C1">
      <w:pPr>
        <w:pStyle w:val="Normal10"/>
        <w:numPr>
          <w:ilvl w:val="1"/>
          <w:numId w:val="8"/>
        </w:numPr>
        <w:ind w:hanging="359"/>
        <w:contextualSpacing/>
        <w:rPr>
          <w:rFonts w:asciiTheme="majorHAnsi" w:hAnsiTheme="majorHAnsi"/>
        </w:rPr>
      </w:pPr>
      <w:r>
        <w:rPr>
          <w:rFonts w:asciiTheme="majorHAnsi" w:hAnsiTheme="majorHAnsi"/>
        </w:rPr>
        <w:t xml:space="preserve">Technical and functional requirements for the </w:t>
      </w:r>
      <w:r w:rsidRPr="00CE000B">
        <w:rPr>
          <w:rFonts w:asciiTheme="majorHAnsi" w:hAnsiTheme="majorHAnsi"/>
        </w:rPr>
        <w:t>E-Enterprise portal</w:t>
      </w:r>
    </w:p>
    <w:p w14:paraId="29AFE977" w14:textId="27EEADB3" w:rsidR="008E4371" w:rsidRPr="008A059B" w:rsidRDefault="002C350C" w:rsidP="009965B2">
      <w:pPr>
        <w:pStyle w:val="Normal10"/>
        <w:ind w:left="720"/>
        <w:rPr>
          <w:rFonts w:asciiTheme="majorHAnsi" w:hAnsiTheme="majorHAnsi"/>
        </w:rPr>
      </w:pPr>
      <w:r>
        <w:rPr>
          <w:rFonts w:asciiTheme="majorHAnsi" w:hAnsiTheme="majorHAnsi"/>
        </w:rPr>
        <w:lastRenderedPageBreak/>
        <w:t>T</w:t>
      </w:r>
      <w:r w:rsidR="009965B2">
        <w:rPr>
          <w:rFonts w:asciiTheme="majorHAnsi" w:hAnsiTheme="majorHAnsi"/>
        </w:rPr>
        <w:t>he IPT</w:t>
      </w:r>
      <w:r>
        <w:rPr>
          <w:rFonts w:asciiTheme="majorHAnsi" w:hAnsiTheme="majorHAnsi"/>
        </w:rPr>
        <w:t xml:space="preserve"> may find it instructive to identify and research case studies of other </w:t>
      </w:r>
      <w:r w:rsidR="00CE42F1" w:rsidRPr="00360092">
        <w:rPr>
          <w:rFonts w:asciiTheme="majorHAnsi" w:hAnsiTheme="majorHAnsi"/>
        </w:rPr>
        <w:t xml:space="preserve">systems </w:t>
      </w:r>
      <w:r>
        <w:rPr>
          <w:rFonts w:asciiTheme="majorHAnsi" w:hAnsiTheme="majorHAnsi"/>
        </w:rPr>
        <w:t>and</w:t>
      </w:r>
      <w:r w:rsidR="00CE42F1" w:rsidRPr="00360092">
        <w:rPr>
          <w:rFonts w:asciiTheme="majorHAnsi" w:hAnsiTheme="majorHAnsi"/>
        </w:rPr>
        <w:t xml:space="preserve">/or data integration </w:t>
      </w:r>
      <w:r>
        <w:rPr>
          <w:rFonts w:asciiTheme="majorHAnsi" w:hAnsiTheme="majorHAnsi"/>
        </w:rPr>
        <w:t xml:space="preserve">efforts that are </w:t>
      </w:r>
      <w:r w:rsidR="00BC0180">
        <w:rPr>
          <w:rFonts w:asciiTheme="majorHAnsi" w:hAnsiTheme="majorHAnsi"/>
        </w:rPr>
        <w:t xml:space="preserve">closely </w:t>
      </w:r>
      <w:r w:rsidR="00CE42F1" w:rsidRPr="00360092">
        <w:rPr>
          <w:rFonts w:asciiTheme="majorHAnsi" w:hAnsiTheme="majorHAnsi"/>
        </w:rPr>
        <w:t>aligned with E-Enterprise principles.</w:t>
      </w:r>
      <w:r>
        <w:rPr>
          <w:rFonts w:asciiTheme="majorHAnsi" w:hAnsiTheme="majorHAnsi"/>
        </w:rPr>
        <w:t xml:space="preserve"> </w:t>
      </w:r>
    </w:p>
    <w:p w14:paraId="48F2E7B5" w14:textId="77777777" w:rsidR="008E4371" w:rsidRPr="00360092" w:rsidRDefault="008E4371" w:rsidP="008E4371">
      <w:pPr>
        <w:pStyle w:val="Normal10"/>
        <w:ind w:left="720"/>
        <w:rPr>
          <w:rFonts w:asciiTheme="majorHAnsi" w:hAnsiTheme="majorHAnsi"/>
        </w:rPr>
      </w:pPr>
    </w:p>
    <w:p w14:paraId="6C521272" w14:textId="24E76E68" w:rsidR="00B530C1" w:rsidRPr="00BC0180" w:rsidRDefault="00BC0180" w:rsidP="00B530C1">
      <w:pPr>
        <w:pStyle w:val="Normal10"/>
        <w:numPr>
          <w:ilvl w:val="0"/>
          <w:numId w:val="8"/>
        </w:numPr>
        <w:ind w:hanging="359"/>
        <w:contextualSpacing/>
        <w:rPr>
          <w:rFonts w:asciiTheme="majorHAnsi" w:hAnsiTheme="majorHAnsi"/>
        </w:rPr>
      </w:pPr>
      <w:r w:rsidRPr="00BC0180">
        <w:rPr>
          <w:rFonts w:asciiTheme="majorHAnsi" w:hAnsiTheme="majorHAnsi"/>
          <w:b/>
        </w:rPr>
        <w:t xml:space="preserve">Document </w:t>
      </w:r>
      <w:r w:rsidR="00B530C1" w:rsidRPr="00BC0180">
        <w:rPr>
          <w:rFonts w:asciiTheme="majorHAnsi" w:hAnsiTheme="majorHAnsi"/>
          <w:b/>
        </w:rPr>
        <w:t xml:space="preserve">and verify </w:t>
      </w:r>
      <w:r w:rsidR="008A059B" w:rsidRPr="00BC0180">
        <w:rPr>
          <w:rFonts w:asciiTheme="majorHAnsi" w:hAnsiTheme="majorHAnsi"/>
          <w:b/>
        </w:rPr>
        <w:t xml:space="preserve">the </w:t>
      </w:r>
      <w:r w:rsidR="004B3ABD" w:rsidRPr="00BC0180">
        <w:rPr>
          <w:rFonts w:asciiTheme="majorHAnsi" w:hAnsiTheme="majorHAnsi"/>
          <w:b/>
        </w:rPr>
        <w:t>E-Enterprise Solutions Architecture</w:t>
      </w:r>
      <w:r w:rsidR="008A059B" w:rsidRPr="00BC0180">
        <w:rPr>
          <w:rFonts w:asciiTheme="majorHAnsi" w:hAnsiTheme="majorHAnsi"/>
        </w:rPr>
        <w:t xml:space="preserve"> </w:t>
      </w:r>
      <w:r w:rsidR="004B3ABD" w:rsidRPr="00BC0180">
        <w:rPr>
          <w:rFonts w:asciiTheme="majorHAnsi" w:hAnsiTheme="majorHAnsi"/>
        </w:rPr>
        <w:t>–</w:t>
      </w:r>
      <w:r w:rsidR="008A059B" w:rsidRPr="00BC0180">
        <w:rPr>
          <w:rFonts w:asciiTheme="majorHAnsi" w:hAnsiTheme="majorHAnsi"/>
        </w:rPr>
        <w:t xml:space="preserve"> </w:t>
      </w:r>
      <w:r w:rsidR="004B3ABD" w:rsidRPr="00BC0180">
        <w:rPr>
          <w:rFonts w:asciiTheme="majorHAnsi" w:hAnsiTheme="majorHAnsi"/>
        </w:rPr>
        <w:t>The IPT will p</w:t>
      </w:r>
      <w:r w:rsidR="00CE42F1" w:rsidRPr="00BC0180">
        <w:rPr>
          <w:rFonts w:asciiTheme="majorHAnsi" w:hAnsiTheme="majorHAnsi"/>
        </w:rPr>
        <w:t>rovide information to help the technical contractor</w:t>
      </w:r>
      <w:r>
        <w:rPr>
          <w:rFonts w:asciiTheme="majorHAnsi" w:hAnsiTheme="majorHAnsi"/>
        </w:rPr>
        <w:t>(s)</w:t>
      </w:r>
      <w:r w:rsidR="00CE42F1" w:rsidRPr="00BC0180">
        <w:rPr>
          <w:rFonts w:asciiTheme="majorHAnsi" w:hAnsiTheme="majorHAnsi"/>
        </w:rPr>
        <w:t xml:space="preserve"> </w:t>
      </w:r>
      <w:r w:rsidR="008A059B" w:rsidRPr="00BC0180">
        <w:rPr>
          <w:rFonts w:asciiTheme="majorHAnsi" w:hAnsiTheme="majorHAnsi"/>
        </w:rPr>
        <w:t xml:space="preserve">design and </w:t>
      </w:r>
      <w:r w:rsidR="00CE42F1" w:rsidRPr="00BC0180">
        <w:rPr>
          <w:rFonts w:asciiTheme="majorHAnsi" w:hAnsiTheme="majorHAnsi"/>
        </w:rPr>
        <w:t>document the</w:t>
      </w:r>
      <w:r w:rsidR="008A059B" w:rsidRPr="00BC0180">
        <w:rPr>
          <w:rFonts w:asciiTheme="majorHAnsi" w:hAnsiTheme="majorHAnsi"/>
        </w:rPr>
        <w:t xml:space="preserve"> components of the</w:t>
      </w:r>
      <w:r w:rsidR="00CE42F1" w:rsidRPr="00BC0180">
        <w:rPr>
          <w:rFonts w:asciiTheme="majorHAnsi" w:hAnsiTheme="majorHAnsi"/>
        </w:rPr>
        <w:t xml:space="preserve"> </w:t>
      </w:r>
      <w:r w:rsidR="00CE42F1" w:rsidRPr="00BC0180">
        <w:rPr>
          <w:rFonts w:asciiTheme="majorHAnsi" w:hAnsiTheme="majorHAnsi"/>
          <w:i/>
        </w:rPr>
        <w:t>E-Enterprise</w:t>
      </w:r>
      <w:r w:rsidRPr="00BC0180">
        <w:rPr>
          <w:rFonts w:asciiTheme="majorHAnsi" w:hAnsiTheme="majorHAnsi"/>
          <w:i/>
        </w:rPr>
        <w:t xml:space="preserve"> Solutions A</w:t>
      </w:r>
      <w:r w:rsidR="00CE42F1" w:rsidRPr="00BC0180">
        <w:rPr>
          <w:rFonts w:asciiTheme="majorHAnsi" w:hAnsiTheme="majorHAnsi"/>
          <w:i/>
        </w:rPr>
        <w:t>rchitecture</w:t>
      </w:r>
      <w:r w:rsidR="00CE42F1" w:rsidRPr="00BC0180">
        <w:rPr>
          <w:rFonts w:asciiTheme="majorHAnsi" w:hAnsiTheme="majorHAnsi"/>
        </w:rPr>
        <w:t xml:space="preserve">. </w:t>
      </w:r>
      <w:r w:rsidR="004B3ABD" w:rsidRPr="00BC0180">
        <w:rPr>
          <w:rFonts w:asciiTheme="majorHAnsi" w:hAnsiTheme="majorHAnsi"/>
        </w:rPr>
        <w:t>The IPT will review and v</w:t>
      </w:r>
      <w:r w:rsidR="00CE42F1" w:rsidRPr="00BC0180">
        <w:rPr>
          <w:rFonts w:asciiTheme="majorHAnsi" w:hAnsiTheme="majorHAnsi"/>
        </w:rPr>
        <w:t xml:space="preserve">erify </w:t>
      </w:r>
      <w:r w:rsidR="00217210">
        <w:rPr>
          <w:rFonts w:asciiTheme="majorHAnsi" w:hAnsiTheme="majorHAnsi"/>
        </w:rPr>
        <w:t xml:space="preserve">that the IPT’s requirements have been incorporated into the </w:t>
      </w:r>
      <w:r w:rsidR="00CE42F1" w:rsidRPr="00BC0180">
        <w:rPr>
          <w:rFonts w:asciiTheme="majorHAnsi" w:hAnsiTheme="majorHAnsi"/>
        </w:rPr>
        <w:t xml:space="preserve">final draft </w:t>
      </w:r>
      <w:r w:rsidR="004B3ABD" w:rsidRPr="00BC0180">
        <w:rPr>
          <w:rFonts w:asciiTheme="majorHAnsi" w:hAnsiTheme="majorHAnsi"/>
          <w:i/>
        </w:rPr>
        <w:t>E-Enterprise Solutions A</w:t>
      </w:r>
      <w:r w:rsidR="00CE42F1" w:rsidRPr="00BC0180">
        <w:rPr>
          <w:rFonts w:asciiTheme="majorHAnsi" w:hAnsiTheme="majorHAnsi"/>
          <w:i/>
        </w:rPr>
        <w:t>rchitecture</w:t>
      </w:r>
      <w:r w:rsidR="00CE42F1" w:rsidRPr="00BC0180">
        <w:rPr>
          <w:rFonts w:asciiTheme="majorHAnsi" w:hAnsiTheme="majorHAnsi"/>
        </w:rPr>
        <w:t xml:space="preserve">. </w:t>
      </w:r>
    </w:p>
    <w:p w14:paraId="46FAA208" w14:textId="77777777" w:rsidR="00BC0180" w:rsidRPr="00BC0180" w:rsidRDefault="00BC0180" w:rsidP="00BC0180">
      <w:pPr>
        <w:pStyle w:val="Normal10"/>
        <w:ind w:left="720"/>
        <w:contextualSpacing/>
        <w:rPr>
          <w:rFonts w:asciiTheme="majorHAnsi" w:hAnsiTheme="majorHAnsi"/>
        </w:rPr>
      </w:pPr>
    </w:p>
    <w:p w14:paraId="11F7E427" w14:textId="7B80B211" w:rsidR="00BC0180" w:rsidRPr="00BC0180" w:rsidRDefault="00BC0180" w:rsidP="00BC0180">
      <w:pPr>
        <w:pStyle w:val="Normal10"/>
        <w:numPr>
          <w:ilvl w:val="0"/>
          <w:numId w:val="8"/>
        </w:numPr>
        <w:ind w:hanging="359"/>
        <w:contextualSpacing/>
        <w:rPr>
          <w:rFonts w:asciiTheme="majorHAnsi" w:hAnsiTheme="majorHAnsi"/>
        </w:rPr>
      </w:pPr>
      <w:r>
        <w:rPr>
          <w:rFonts w:asciiTheme="majorHAnsi" w:hAnsiTheme="majorHAnsi"/>
          <w:b/>
        </w:rPr>
        <w:t xml:space="preserve">Document </w:t>
      </w:r>
      <w:r w:rsidR="009965B2">
        <w:rPr>
          <w:rFonts w:asciiTheme="majorHAnsi" w:hAnsiTheme="majorHAnsi"/>
          <w:b/>
        </w:rPr>
        <w:t xml:space="preserve">and verify </w:t>
      </w:r>
      <w:r w:rsidR="002172B7">
        <w:rPr>
          <w:rFonts w:asciiTheme="majorHAnsi" w:hAnsiTheme="majorHAnsi"/>
          <w:b/>
        </w:rPr>
        <w:t>remaining shared services d</w:t>
      </w:r>
      <w:r w:rsidR="009965B2">
        <w:rPr>
          <w:rFonts w:asciiTheme="majorHAnsi" w:hAnsiTheme="majorHAnsi"/>
          <w:b/>
        </w:rPr>
        <w:t xml:space="preserve">ocuments - </w:t>
      </w:r>
      <w:r>
        <w:rPr>
          <w:rFonts w:asciiTheme="majorHAnsi" w:hAnsiTheme="majorHAnsi"/>
        </w:rPr>
        <w:t xml:space="preserve">The IPT </w:t>
      </w:r>
      <w:r w:rsidRPr="00BC0180">
        <w:rPr>
          <w:rFonts w:asciiTheme="majorHAnsi" w:hAnsiTheme="majorHAnsi"/>
        </w:rPr>
        <w:t>will provide information to help the technical contractor</w:t>
      </w:r>
      <w:r>
        <w:rPr>
          <w:rFonts w:asciiTheme="majorHAnsi" w:hAnsiTheme="majorHAnsi"/>
        </w:rPr>
        <w:t>(s)</w:t>
      </w:r>
      <w:r w:rsidRPr="00BC0180">
        <w:rPr>
          <w:rFonts w:asciiTheme="majorHAnsi" w:hAnsiTheme="majorHAnsi"/>
        </w:rPr>
        <w:t xml:space="preserve"> </w:t>
      </w:r>
      <w:r>
        <w:rPr>
          <w:rFonts w:asciiTheme="majorHAnsi" w:hAnsiTheme="majorHAnsi"/>
        </w:rPr>
        <w:t xml:space="preserve">develop the three companion documents to the </w:t>
      </w:r>
      <w:r w:rsidRPr="00BC0180">
        <w:rPr>
          <w:rFonts w:asciiTheme="majorHAnsi" w:hAnsiTheme="majorHAnsi"/>
          <w:i/>
        </w:rPr>
        <w:t>E-Enterprise Solutions Architecture</w:t>
      </w:r>
      <w:r>
        <w:rPr>
          <w:rFonts w:asciiTheme="majorHAnsi" w:hAnsiTheme="majorHAnsi"/>
        </w:rPr>
        <w:t>:</w:t>
      </w:r>
      <w:r w:rsidRPr="00BC0180">
        <w:rPr>
          <w:rFonts w:asciiTheme="majorHAnsi" w:hAnsiTheme="majorHAnsi"/>
        </w:rPr>
        <w:t xml:space="preserve"> </w:t>
      </w:r>
    </w:p>
    <w:p w14:paraId="11FFAFFB" w14:textId="77777777" w:rsidR="00BC0180" w:rsidRPr="00BC0180" w:rsidRDefault="00BC0180" w:rsidP="00BC0180">
      <w:pPr>
        <w:pStyle w:val="Normal10"/>
        <w:numPr>
          <w:ilvl w:val="0"/>
          <w:numId w:val="14"/>
        </w:numPr>
        <w:spacing w:before="480" w:after="120"/>
        <w:contextualSpacing/>
        <w:rPr>
          <w:rFonts w:asciiTheme="majorHAnsi" w:hAnsiTheme="majorHAnsi"/>
          <w:i/>
          <w:szCs w:val="22"/>
        </w:rPr>
      </w:pPr>
      <w:r w:rsidRPr="00BC0180">
        <w:rPr>
          <w:rFonts w:asciiTheme="majorHAnsi" w:hAnsiTheme="majorHAnsi"/>
          <w:i/>
          <w:szCs w:val="22"/>
        </w:rPr>
        <w:t>Concept of Operations for Federated Identity Management</w:t>
      </w:r>
    </w:p>
    <w:p w14:paraId="190EFABD" w14:textId="77777777" w:rsidR="00BC0180" w:rsidRPr="00BC0180" w:rsidRDefault="00BC0180" w:rsidP="00BC0180">
      <w:pPr>
        <w:pStyle w:val="Normal10"/>
        <w:numPr>
          <w:ilvl w:val="0"/>
          <w:numId w:val="14"/>
        </w:numPr>
        <w:spacing w:before="480" w:after="120"/>
        <w:contextualSpacing/>
        <w:rPr>
          <w:rFonts w:asciiTheme="majorHAnsi" w:hAnsiTheme="majorHAnsi"/>
          <w:i/>
          <w:szCs w:val="22"/>
        </w:rPr>
      </w:pPr>
      <w:r w:rsidRPr="00BC0180">
        <w:rPr>
          <w:rFonts w:asciiTheme="majorHAnsi" w:hAnsiTheme="majorHAnsi"/>
          <w:i/>
          <w:szCs w:val="22"/>
        </w:rPr>
        <w:t>Concept of Operations for E-Enterprise Portal</w:t>
      </w:r>
    </w:p>
    <w:p w14:paraId="6EB5F43B" w14:textId="77777777" w:rsidR="00BC0180" w:rsidRPr="00BC0180" w:rsidRDefault="00BC0180" w:rsidP="00BC0180">
      <w:pPr>
        <w:pStyle w:val="Normal10"/>
        <w:numPr>
          <w:ilvl w:val="0"/>
          <w:numId w:val="14"/>
        </w:numPr>
        <w:spacing w:before="480" w:after="120"/>
        <w:contextualSpacing/>
        <w:rPr>
          <w:rFonts w:asciiTheme="majorHAnsi" w:hAnsiTheme="majorHAnsi"/>
          <w:i/>
          <w:szCs w:val="22"/>
        </w:rPr>
      </w:pPr>
      <w:r w:rsidRPr="00BC0180">
        <w:rPr>
          <w:rFonts w:asciiTheme="majorHAnsi" w:hAnsiTheme="majorHAnsi"/>
          <w:i/>
          <w:szCs w:val="22"/>
        </w:rPr>
        <w:t xml:space="preserve">E-Enterprise Services Portfolio and Implementation Strategy </w:t>
      </w:r>
    </w:p>
    <w:p w14:paraId="32C4512A" w14:textId="17B346D0" w:rsidR="00CE42F1" w:rsidRDefault="00BC0180" w:rsidP="00BC0180">
      <w:pPr>
        <w:pStyle w:val="Normal10"/>
        <w:ind w:firstLine="720"/>
        <w:contextualSpacing/>
        <w:rPr>
          <w:rFonts w:asciiTheme="majorHAnsi" w:hAnsiTheme="majorHAnsi"/>
        </w:rPr>
      </w:pPr>
      <w:r w:rsidRPr="00BC0180">
        <w:rPr>
          <w:rFonts w:asciiTheme="majorHAnsi" w:hAnsiTheme="majorHAnsi"/>
        </w:rPr>
        <w:t>The IPT will review and verify the final draft documents</w:t>
      </w:r>
      <w:r w:rsidR="00217210">
        <w:rPr>
          <w:rFonts w:asciiTheme="majorHAnsi" w:hAnsiTheme="majorHAnsi"/>
        </w:rPr>
        <w:t xml:space="preserve"> to ensure that they fully reflect the group’s input and requirements</w:t>
      </w:r>
      <w:r w:rsidRPr="00BC0180">
        <w:rPr>
          <w:rFonts w:asciiTheme="majorHAnsi" w:hAnsiTheme="majorHAnsi"/>
        </w:rPr>
        <w:t xml:space="preserve">. </w:t>
      </w:r>
    </w:p>
    <w:p w14:paraId="306A85F6" w14:textId="77777777" w:rsidR="00CE42F1" w:rsidRDefault="00CE42F1" w:rsidP="00793DDB">
      <w:pPr>
        <w:pStyle w:val="Normal10"/>
        <w:rPr>
          <w:rFonts w:asciiTheme="majorHAnsi" w:hAnsiTheme="majorHAnsi"/>
        </w:rPr>
      </w:pPr>
    </w:p>
    <w:p w14:paraId="0FC7C023" w14:textId="61239B79" w:rsidR="00874063" w:rsidRDefault="00213B95" w:rsidP="00793DDB">
      <w:pPr>
        <w:pStyle w:val="Normal10"/>
        <w:rPr>
          <w:rFonts w:asciiTheme="majorHAnsi" w:hAnsiTheme="majorHAnsi"/>
        </w:rPr>
      </w:pPr>
      <w:r>
        <w:rPr>
          <w:rFonts w:asciiTheme="majorHAnsi" w:hAnsiTheme="majorHAnsi"/>
        </w:rPr>
        <w:t>Th</w:t>
      </w:r>
      <w:r w:rsidR="00960F02">
        <w:rPr>
          <w:rFonts w:asciiTheme="majorHAnsi" w:hAnsiTheme="majorHAnsi"/>
        </w:rPr>
        <w:t xml:space="preserve">e scope of the IPT’s work is </w:t>
      </w:r>
      <w:r>
        <w:rPr>
          <w:rFonts w:asciiTheme="majorHAnsi" w:hAnsiTheme="majorHAnsi"/>
        </w:rPr>
        <w:t xml:space="preserve">complex </w:t>
      </w:r>
      <w:r w:rsidR="00960F02">
        <w:rPr>
          <w:rFonts w:asciiTheme="majorHAnsi" w:hAnsiTheme="majorHAnsi"/>
        </w:rPr>
        <w:t>and includes</w:t>
      </w:r>
      <w:r w:rsidR="000F4687">
        <w:rPr>
          <w:rFonts w:asciiTheme="majorHAnsi" w:hAnsiTheme="majorHAnsi"/>
        </w:rPr>
        <w:t xml:space="preserve"> multiple </w:t>
      </w:r>
      <w:r>
        <w:rPr>
          <w:rFonts w:asciiTheme="majorHAnsi" w:hAnsiTheme="majorHAnsi"/>
        </w:rPr>
        <w:t xml:space="preserve">interrelated </w:t>
      </w:r>
      <w:r w:rsidR="00CA70FB">
        <w:rPr>
          <w:rFonts w:asciiTheme="majorHAnsi" w:hAnsiTheme="majorHAnsi"/>
        </w:rPr>
        <w:t xml:space="preserve">and complimentary </w:t>
      </w:r>
      <w:r w:rsidR="000F4687">
        <w:rPr>
          <w:rFonts w:asciiTheme="majorHAnsi" w:hAnsiTheme="majorHAnsi"/>
        </w:rPr>
        <w:t>deliverables</w:t>
      </w:r>
      <w:r>
        <w:rPr>
          <w:rFonts w:asciiTheme="majorHAnsi" w:hAnsiTheme="majorHAnsi"/>
        </w:rPr>
        <w:t xml:space="preserve">. </w:t>
      </w:r>
      <w:r w:rsidR="008D0C6E">
        <w:rPr>
          <w:rFonts w:asciiTheme="majorHAnsi" w:hAnsiTheme="majorHAnsi"/>
        </w:rPr>
        <w:t xml:space="preserve">Producing these </w:t>
      </w:r>
      <w:r w:rsidR="00960F02">
        <w:rPr>
          <w:rFonts w:asciiTheme="majorHAnsi" w:hAnsiTheme="majorHAnsi"/>
        </w:rPr>
        <w:t xml:space="preserve">four </w:t>
      </w:r>
      <w:r w:rsidR="008D0C6E">
        <w:rPr>
          <w:rFonts w:asciiTheme="majorHAnsi" w:hAnsiTheme="majorHAnsi"/>
        </w:rPr>
        <w:t>deliverables will require careful planning</w:t>
      </w:r>
      <w:r w:rsidR="00440D71">
        <w:rPr>
          <w:rFonts w:asciiTheme="majorHAnsi" w:hAnsiTheme="majorHAnsi"/>
        </w:rPr>
        <w:t xml:space="preserve">, an iterative work process, </w:t>
      </w:r>
      <w:r w:rsidR="00CE6989">
        <w:rPr>
          <w:rFonts w:asciiTheme="majorHAnsi" w:hAnsiTheme="majorHAnsi"/>
        </w:rPr>
        <w:t xml:space="preserve">diverse stakeholder expertise, </w:t>
      </w:r>
      <w:r w:rsidR="008D0C6E">
        <w:rPr>
          <w:rFonts w:asciiTheme="majorHAnsi" w:hAnsiTheme="majorHAnsi"/>
        </w:rPr>
        <w:t xml:space="preserve">and </w:t>
      </w:r>
      <w:r w:rsidR="00440D71">
        <w:rPr>
          <w:rFonts w:asciiTheme="majorHAnsi" w:hAnsiTheme="majorHAnsi"/>
        </w:rPr>
        <w:t xml:space="preserve">close </w:t>
      </w:r>
      <w:r w:rsidR="008D0C6E">
        <w:rPr>
          <w:rFonts w:asciiTheme="majorHAnsi" w:hAnsiTheme="majorHAnsi"/>
        </w:rPr>
        <w:t xml:space="preserve">coordination among the IPT members, OEI, OCFO, and the EPA technical contractor(s). As one of its very first tasks, the IPT will work closely with EPA and its </w:t>
      </w:r>
      <w:r w:rsidR="00793DDB">
        <w:rPr>
          <w:rFonts w:asciiTheme="majorHAnsi" w:hAnsiTheme="majorHAnsi"/>
        </w:rPr>
        <w:t xml:space="preserve">technical </w:t>
      </w:r>
      <w:r w:rsidR="008D0C6E">
        <w:rPr>
          <w:rFonts w:asciiTheme="majorHAnsi" w:hAnsiTheme="majorHAnsi"/>
        </w:rPr>
        <w:t>contractor</w:t>
      </w:r>
      <w:r w:rsidR="0061057C">
        <w:rPr>
          <w:rFonts w:asciiTheme="majorHAnsi" w:hAnsiTheme="majorHAnsi"/>
        </w:rPr>
        <w:t>(s)</w:t>
      </w:r>
      <w:r w:rsidR="008D0C6E">
        <w:rPr>
          <w:rFonts w:asciiTheme="majorHAnsi" w:hAnsiTheme="majorHAnsi"/>
        </w:rPr>
        <w:t xml:space="preserve"> to </w:t>
      </w:r>
      <w:r w:rsidR="00217210">
        <w:rPr>
          <w:rFonts w:asciiTheme="majorHAnsi" w:hAnsiTheme="majorHAnsi"/>
        </w:rPr>
        <w:t xml:space="preserve">provide input to and consultation on the </w:t>
      </w:r>
      <w:r w:rsidR="008D0C6E">
        <w:rPr>
          <w:rFonts w:asciiTheme="majorHAnsi" w:hAnsiTheme="majorHAnsi"/>
        </w:rPr>
        <w:t>develop</w:t>
      </w:r>
      <w:r w:rsidR="00217210">
        <w:rPr>
          <w:rFonts w:asciiTheme="majorHAnsi" w:hAnsiTheme="majorHAnsi"/>
        </w:rPr>
        <w:t>ment of</w:t>
      </w:r>
      <w:r w:rsidR="008D0C6E">
        <w:rPr>
          <w:rFonts w:asciiTheme="majorHAnsi" w:hAnsiTheme="majorHAnsi"/>
        </w:rPr>
        <w:t xml:space="preserve"> a comprehensive work plan </w:t>
      </w:r>
      <w:r w:rsidR="002172B7">
        <w:rPr>
          <w:rFonts w:asciiTheme="majorHAnsi" w:hAnsiTheme="majorHAnsi"/>
        </w:rPr>
        <w:t xml:space="preserve">and timeline </w:t>
      </w:r>
      <w:r w:rsidR="008D0C6E">
        <w:rPr>
          <w:rFonts w:asciiTheme="majorHAnsi" w:hAnsiTheme="majorHAnsi"/>
        </w:rPr>
        <w:t xml:space="preserve">for completing </w:t>
      </w:r>
      <w:r w:rsidR="00960F02">
        <w:rPr>
          <w:rFonts w:asciiTheme="majorHAnsi" w:hAnsiTheme="majorHAnsi"/>
        </w:rPr>
        <w:t>the documents</w:t>
      </w:r>
      <w:r w:rsidR="003045BF">
        <w:rPr>
          <w:rFonts w:asciiTheme="majorHAnsi" w:hAnsiTheme="majorHAnsi"/>
        </w:rPr>
        <w:t xml:space="preserve">. </w:t>
      </w:r>
    </w:p>
    <w:p w14:paraId="37DE4AAE" w14:textId="77777777" w:rsidR="00874063" w:rsidRDefault="00874063" w:rsidP="00793DDB">
      <w:pPr>
        <w:pStyle w:val="Normal10"/>
        <w:rPr>
          <w:rFonts w:asciiTheme="majorHAnsi" w:hAnsiTheme="majorHAnsi"/>
        </w:rPr>
      </w:pPr>
    </w:p>
    <w:p w14:paraId="0B892BB8" w14:textId="7D22B748" w:rsidR="006804A7" w:rsidRDefault="00CA70FB" w:rsidP="00793DDB">
      <w:pPr>
        <w:pStyle w:val="Normal10"/>
        <w:rPr>
          <w:rFonts w:asciiTheme="majorHAnsi" w:hAnsiTheme="majorHAnsi"/>
        </w:rPr>
      </w:pPr>
      <w:r>
        <w:rPr>
          <w:rFonts w:asciiTheme="majorHAnsi" w:hAnsiTheme="majorHAnsi"/>
        </w:rPr>
        <w:t xml:space="preserve">In </w:t>
      </w:r>
      <w:r w:rsidR="00793DDB">
        <w:rPr>
          <w:rFonts w:asciiTheme="majorHAnsi" w:hAnsiTheme="majorHAnsi"/>
        </w:rPr>
        <w:t xml:space="preserve">consultation with the Exchange Network Leadership Council, the IPT </w:t>
      </w:r>
      <w:r>
        <w:rPr>
          <w:rFonts w:asciiTheme="majorHAnsi" w:hAnsiTheme="majorHAnsi"/>
        </w:rPr>
        <w:t xml:space="preserve">may create </w:t>
      </w:r>
      <w:r w:rsidR="002609B5">
        <w:rPr>
          <w:rFonts w:asciiTheme="majorHAnsi" w:hAnsiTheme="majorHAnsi"/>
        </w:rPr>
        <w:t xml:space="preserve">sub-teams </w:t>
      </w:r>
      <w:r>
        <w:rPr>
          <w:rFonts w:asciiTheme="majorHAnsi" w:hAnsiTheme="majorHAnsi"/>
        </w:rPr>
        <w:t xml:space="preserve">to </w:t>
      </w:r>
      <w:r w:rsidR="00793DDB">
        <w:rPr>
          <w:rFonts w:asciiTheme="majorHAnsi" w:hAnsiTheme="majorHAnsi"/>
        </w:rPr>
        <w:t xml:space="preserve">conduct </w:t>
      </w:r>
      <w:r>
        <w:rPr>
          <w:rFonts w:asciiTheme="majorHAnsi" w:hAnsiTheme="majorHAnsi"/>
        </w:rPr>
        <w:t xml:space="preserve">different portions of </w:t>
      </w:r>
      <w:r w:rsidR="003045BF">
        <w:rPr>
          <w:rFonts w:asciiTheme="majorHAnsi" w:hAnsiTheme="majorHAnsi"/>
        </w:rPr>
        <w:t>the</w:t>
      </w:r>
      <w:r>
        <w:rPr>
          <w:rFonts w:asciiTheme="majorHAnsi" w:hAnsiTheme="majorHAnsi"/>
        </w:rPr>
        <w:t xml:space="preserve"> work. </w:t>
      </w:r>
      <w:r w:rsidR="003045BF">
        <w:rPr>
          <w:rFonts w:asciiTheme="majorHAnsi" w:hAnsiTheme="majorHAnsi"/>
        </w:rPr>
        <w:t xml:space="preserve">For example, each </w:t>
      </w:r>
      <w:r w:rsidR="00793DDB">
        <w:rPr>
          <w:rFonts w:asciiTheme="majorHAnsi" w:hAnsiTheme="majorHAnsi"/>
        </w:rPr>
        <w:t xml:space="preserve">technical </w:t>
      </w:r>
      <w:r w:rsidR="003045BF">
        <w:rPr>
          <w:rFonts w:asciiTheme="majorHAnsi" w:hAnsiTheme="majorHAnsi"/>
        </w:rPr>
        <w:t xml:space="preserve">document </w:t>
      </w:r>
      <w:r w:rsidR="00793DDB">
        <w:rPr>
          <w:rFonts w:asciiTheme="majorHAnsi" w:hAnsiTheme="majorHAnsi"/>
        </w:rPr>
        <w:t xml:space="preserve">may </w:t>
      </w:r>
      <w:r w:rsidR="006804A7">
        <w:rPr>
          <w:rFonts w:asciiTheme="majorHAnsi" w:hAnsiTheme="majorHAnsi"/>
        </w:rPr>
        <w:t xml:space="preserve">lend itself to development by a different sub-team. Alternatively, the IPT may choose to combine work that is common to each document, such as requirements gathering, under a sub-team. </w:t>
      </w:r>
    </w:p>
    <w:p w14:paraId="31E574FB" w14:textId="77777777" w:rsidR="00CE6989" w:rsidRDefault="00CE6989" w:rsidP="00793DDB">
      <w:pPr>
        <w:pStyle w:val="Normal10"/>
        <w:rPr>
          <w:rFonts w:asciiTheme="majorHAnsi" w:hAnsiTheme="majorHAnsi"/>
        </w:rPr>
      </w:pPr>
    </w:p>
    <w:p w14:paraId="65E3C30F" w14:textId="34298949" w:rsidR="00874063" w:rsidRDefault="00CE6989" w:rsidP="00874063">
      <w:pPr>
        <w:pStyle w:val="Normal10"/>
        <w:rPr>
          <w:rFonts w:asciiTheme="majorHAnsi" w:hAnsiTheme="majorHAnsi"/>
        </w:rPr>
      </w:pPr>
      <w:r>
        <w:rPr>
          <w:rFonts w:asciiTheme="majorHAnsi" w:hAnsiTheme="majorHAnsi"/>
        </w:rPr>
        <w:t xml:space="preserve">The </w:t>
      </w:r>
      <w:r w:rsidR="00874063">
        <w:rPr>
          <w:rFonts w:asciiTheme="majorHAnsi" w:hAnsiTheme="majorHAnsi"/>
        </w:rPr>
        <w:t xml:space="preserve">complex and inter-disciplinary nature of the work also demands diversity in IPT membership. </w:t>
      </w:r>
      <w:r w:rsidR="00874063" w:rsidRPr="00CE000B">
        <w:rPr>
          <w:rFonts w:asciiTheme="majorHAnsi" w:hAnsiTheme="majorHAnsi"/>
        </w:rPr>
        <w:t xml:space="preserve">During the course of the work, IPT members </w:t>
      </w:r>
      <w:r w:rsidR="00874063">
        <w:rPr>
          <w:rFonts w:asciiTheme="majorHAnsi" w:hAnsiTheme="majorHAnsi"/>
        </w:rPr>
        <w:t>will</w:t>
      </w:r>
      <w:r w:rsidR="00874063" w:rsidRPr="00CE000B">
        <w:rPr>
          <w:rFonts w:asciiTheme="majorHAnsi" w:hAnsiTheme="majorHAnsi"/>
        </w:rPr>
        <w:t xml:space="preserve"> be asked to invite subject matter experts from their organizations to enrich the conversation. These subject matter experts may include </w:t>
      </w:r>
      <w:r w:rsidR="00874063">
        <w:rPr>
          <w:rFonts w:asciiTheme="majorHAnsi" w:hAnsiTheme="majorHAnsi"/>
        </w:rPr>
        <w:t xml:space="preserve">individuals with experience in business process management, policy formulation, enterprise </w:t>
      </w:r>
      <w:r w:rsidR="00874063" w:rsidRPr="00CE000B">
        <w:rPr>
          <w:rFonts w:asciiTheme="majorHAnsi" w:hAnsiTheme="majorHAnsi"/>
        </w:rPr>
        <w:t>architect</w:t>
      </w:r>
      <w:r w:rsidR="00874063">
        <w:rPr>
          <w:rFonts w:asciiTheme="majorHAnsi" w:hAnsiTheme="majorHAnsi"/>
        </w:rPr>
        <w:t>ure</w:t>
      </w:r>
      <w:r w:rsidR="00874063" w:rsidRPr="00CE000B">
        <w:rPr>
          <w:rFonts w:asciiTheme="majorHAnsi" w:hAnsiTheme="majorHAnsi"/>
        </w:rPr>
        <w:t xml:space="preserve">, </w:t>
      </w:r>
      <w:r w:rsidR="00874063">
        <w:rPr>
          <w:rFonts w:asciiTheme="majorHAnsi" w:hAnsiTheme="majorHAnsi"/>
        </w:rPr>
        <w:t>IT s</w:t>
      </w:r>
      <w:r w:rsidR="00874063" w:rsidRPr="00CE000B">
        <w:rPr>
          <w:rFonts w:asciiTheme="majorHAnsi" w:hAnsiTheme="majorHAnsi"/>
        </w:rPr>
        <w:t xml:space="preserve">ecurity, </w:t>
      </w:r>
      <w:r w:rsidR="00874063">
        <w:rPr>
          <w:rFonts w:asciiTheme="majorHAnsi" w:hAnsiTheme="majorHAnsi"/>
        </w:rPr>
        <w:t xml:space="preserve">administration, </w:t>
      </w:r>
      <w:r w:rsidR="00874063" w:rsidRPr="00CE000B">
        <w:rPr>
          <w:rFonts w:asciiTheme="majorHAnsi" w:hAnsiTheme="majorHAnsi"/>
        </w:rPr>
        <w:t>etc.</w:t>
      </w:r>
    </w:p>
    <w:p w14:paraId="2FDCA003" w14:textId="77777777" w:rsidR="00A16E29" w:rsidRDefault="00A16E29" w:rsidP="000F4687">
      <w:pPr>
        <w:pStyle w:val="Normal10"/>
        <w:ind w:left="720"/>
        <w:rPr>
          <w:rFonts w:asciiTheme="majorHAnsi" w:hAnsiTheme="majorHAnsi"/>
        </w:rPr>
      </w:pPr>
    </w:p>
    <w:p w14:paraId="532C6A30" w14:textId="77777777" w:rsidR="00960F02" w:rsidRPr="00CE000B" w:rsidRDefault="00960F02" w:rsidP="000F4687">
      <w:pPr>
        <w:pStyle w:val="Normal10"/>
        <w:ind w:left="720"/>
        <w:rPr>
          <w:rFonts w:asciiTheme="majorHAnsi" w:hAnsiTheme="majorHAnsi"/>
        </w:rPr>
      </w:pPr>
    </w:p>
    <w:p w14:paraId="7EA854B6" w14:textId="77777777" w:rsidR="00FD20EB" w:rsidRPr="00CE000B" w:rsidRDefault="00E50C4F" w:rsidP="00D82EEB">
      <w:pPr>
        <w:pStyle w:val="Normal10"/>
        <w:numPr>
          <w:ilvl w:val="0"/>
          <w:numId w:val="9"/>
        </w:numPr>
        <w:ind w:left="360" w:hanging="360"/>
        <w:contextualSpacing/>
        <w:rPr>
          <w:rFonts w:asciiTheme="majorHAnsi" w:hAnsiTheme="majorHAnsi"/>
          <w:b/>
          <w:sz w:val="28"/>
        </w:rPr>
      </w:pPr>
      <w:r w:rsidRPr="00CE000B">
        <w:rPr>
          <w:rFonts w:asciiTheme="majorHAnsi" w:hAnsiTheme="majorHAnsi"/>
          <w:b/>
          <w:sz w:val="28"/>
        </w:rPr>
        <w:t>Constraints</w:t>
      </w:r>
    </w:p>
    <w:p w14:paraId="1AC6B890" w14:textId="77777777" w:rsidR="00FD20EB" w:rsidRPr="00CE000B" w:rsidRDefault="00E50C4F">
      <w:pPr>
        <w:pStyle w:val="Normal10"/>
        <w:rPr>
          <w:rFonts w:asciiTheme="majorHAnsi" w:hAnsiTheme="majorHAnsi"/>
        </w:rPr>
      </w:pPr>
      <w:r w:rsidRPr="00CE000B">
        <w:rPr>
          <w:rFonts w:asciiTheme="majorHAnsi" w:hAnsiTheme="majorHAnsi"/>
        </w:rPr>
        <w:t>In agreeing to work together on this project, the IPT members acknowledge the following constraints:</w:t>
      </w:r>
    </w:p>
    <w:p w14:paraId="54A33C43" w14:textId="77777777" w:rsidR="00FD20EB" w:rsidRPr="00CE000B" w:rsidRDefault="00E50C4F">
      <w:pPr>
        <w:pStyle w:val="Normal10"/>
        <w:rPr>
          <w:rFonts w:asciiTheme="majorHAnsi" w:hAnsiTheme="majorHAnsi"/>
        </w:rPr>
      </w:pPr>
      <w:r w:rsidRPr="00CE000B">
        <w:rPr>
          <w:rFonts w:asciiTheme="majorHAnsi" w:hAnsiTheme="majorHAnsi"/>
        </w:rPr>
        <w:t xml:space="preserve"> </w:t>
      </w:r>
    </w:p>
    <w:p w14:paraId="0FEB4F65" w14:textId="2D0AFA6E" w:rsidR="00CE6989" w:rsidRDefault="00960F02" w:rsidP="00816813">
      <w:pPr>
        <w:pStyle w:val="Normal10"/>
        <w:numPr>
          <w:ilvl w:val="0"/>
          <w:numId w:val="1"/>
        </w:numPr>
        <w:ind w:hanging="359"/>
        <w:contextualSpacing/>
        <w:rPr>
          <w:rFonts w:asciiTheme="majorHAnsi" w:hAnsiTheme="majorHAnsi"/>
        </w:rPr>
      </w:pPr>
      <w:r>
        <w:rPr>
          <w:rFonts w:asciiTheme="majorHAnsi" w:hAnsiTheme="majorHAnsi"/>
        </w:rPr>
        <w:t xml:space="preserve">Individual </w:t>
      </w:r>
      <w:r w:rsidR="00E50C4F" w:rsidRPr="00CE000B">
        <w:rPr>
          <w:rFonts w:asciiTheme="majorHAnsi" w:hAnsiTheme="majorHAnsi"/>
        </w:rPr>
        <w:t xml:space="preserve">IPT members </w:t>
      </w:r>
      <w:r>
        <w:rPr>
          <w:rFonts w:asciiTheme="majorHAnsi" w:hAnsiTheme="majorHAnsi"/>
        </w:rPr>
        <w:t xml:space="preserve">may </w:t>
      </w:r>
      <w:r w:rsidR="00E50C4F" w:rsidRPr="00CE000B">
        <w:rPr>
          <w:rFonts w:asciiTheme="majorHAnsi" w:hAnsiTheme="majorHAnsi"/>
        </w:rPr>
        <w:t xml:space="preserve">not have the </w:t>
      </w:r>
      <w:r w:rsidR="00B91396">
        <w:rPr>
          <w:rFonts w:asciiTheme="majorHAnsi" w:hAnsiTheme="majorHAnsi"/>
        </w:rPr>
        <w:t xml:space="preserve">breadth of </w:t>
      </w:r>
      <w:r w:rsidR="00E50C4F" w:rsidRPr="00CE000B">
        <w:rPr>
          <w:rFonts w:asciiTheme="majorHAnsi" w:hAnsiTheme="majorHAnsi"/>
        </w:rPr>
        <w:t xml:space="preserve">experience to </w:t>
      </w:r>
      <w:r>
        <w:rPr>
          <w:rFonts w:asciiTheme="majorHAnsi" w:hAnsiTheme="majorHAnsi"/>
        </w:rPr>
        <w:t>contribute</w:t>
      </w:r>
      <w:r w:rsidR="00E50C4F" w:rsidRPr="00CE000B">
        <w:rPr>
          <w:rFonts w:asciiTheme="majorHAnsi" w:hAnsiTheme="majorHAnsi"/>
        </w:rPr>
        <w:t xml:space="preserve"> </w:t>
      </w:r>
      <w:r>
        <w:rPr>
          <w:rFonts w:asciiTheme="majorHAnsi" w:hAnsiTheme="majorHAnsi"/>
        </w:rPr>
        <w:t xml:space="preserve">to </w:t>
      </w:r>
      <w:r w:rsidR="00E50C4F" w:rsidRPr="00CE000B">
        <w:rPr>
          <w:rFonts w:asciiTheme="majorHAnsi" w:hAnsiTheme="majorHAnsi"/>
        </w:rPr>
        <w:t>all of the technical and business discussions</w:t>
      </w:r>
      <w:r w:rsidR="00816813">
        <w:rPr>
          <w:rFonts w:asciiTheme="majorHAnsi" w:hAnsiTheme="majorHAnsi"/>
        </w:rPr>
        <w:t xml:space="preserve"> that the work will require</w:t>
      </w:r>
      <w:r w:rsidR="00E50C4F" w:rsidRPr="00CE000B">
        <w:rPr>
          <w:rFonts w:asciiTheme="majorHAnsi" w:hAnsiTheme="majorHAnsi"/>
        </w:rPr>
        <w:t xml:space="preserve">. </w:t>
      </w:r>
      <w:r w:rsidR="00D82EEB">
        <w:rPr>
          <w:rFonts w:asciiTheme="majorHAnsi" w:hAnsiTheme="majorHAnsi"/>
        </w:rPr>
        <w:t>In these cases, the co-chairs</w:t>
      </w:r>
      <w:r w:rsidR="00C94F93">
        <w:rPr>
          <w:rFonts w:asciiTheme="majorHAnsi" w:hAnsiTheme="majorHAnsi"/>
        </w:rPr>
        <w:t xml:space="preserve"> may </w:t>
      </w:r>
      <w:r w:rsidR="00C94F93">
        <w:rPr>
          <w:rFonts w:asciiTheme="majorHAnsi" w:hAnsiTheme="majorHAnsi"/>
        </w:rPr>
        <w:lastRenderedPageBreak/>
        <w:t xml:space="preserve">ask </w:t>
      </w:r>
      <w:r w:rsidR="00F54212">
        <w:rPr>
          <w:rFonts w:asciiTheme="majorHAnsi" w:hAnsiTheme="majorHAnsi"/>
        </w:rPr>
        <w:t xml:space="preserve">an </w:t>
      </w:r>
      <w:r w:rsidR="00E50C4F" w:rsidRPr="00CE000B">
        <w:rPr>
          <w:rFonts w:asciiTheme="majorHAnsi" w:hAnsiTheme="majorHAnsi"/>
        </w:rPr>
        <w:t xml:space="preserve">IPT member to invite subject matter experts from </w:t>
      </w:r>
      <w:r w:rsidR="00F54212">
        <w:rPr>
          <w:rFonts w:asciiTheme="majorHAnsi" w:hAnsiTheme="majorHAnsi"/>
        </w:rPr>
        <w:t>his or her</w:t>
      </w:r>
      <w:r w:rsidR="00F54212" w:rsidRPr="00CE000B">
        <w:rPr>
          <w:rFonts w:asciiTheme="majorHAnsi" w:hAnsiTheme="majorHAnsi"/>
        </w:rPr>
        <w:t xml:space="preserve"> </w:t>
      </w:r>
      <w:r w:rsidR="00E50C4F" w:rsidRPr="00CE000B">
        <w:rPr>
          <w:rFonts w:asciiTheme="majorHAnsi" w:hAnsiTheme="majorHAnsi"/>
        </w:rPr>
        <w:t>organization to participate</w:t>
      </w:r>
      <w:r w:rsidR="00CE6989">
        <w:rPr>
          <w:rFonts w:asciiTheme="majorHAnsi" w:hAnsiTheme="majorHAnsi"/>
        </w:rPr>
        <w:t xml:space="preserve"> in </w:t>
      </w:r>
      <w:r>
        <w:rPr>
          <w:rFonts w:asciiTheme="majorHAnsi" w:hAnsiTheme="majorHAnsi"/>
        </w:rPr>
        <w:t xml:space="preserve">some of the discussions of </w:t>
      </w:r>
      <w:r w:rsidR="00CE6989">
        <w:rPr>
          <w:rFonts w:asciiTheme="majorHAnsi" w:hAnsiTheme="majorHAnsi"/>
        </w:rPr>
        <w:t>the IPT or a sub-team</w:t>
      </w:r>
      <w:r w:rsidR="00E50C4F" w:rsidRPr="00CE000B">
        <w:rPr>
          <w:rFonts w:asciiTheme="majorHAnsi" w:hAnsiTheme="majorHAnsi"/>
        </w:rPr>
        <w:t>.</w:t>
      </w:r>
      <w:r w:rsidR="00816813">
        <w:rPr>
          <w:rFonts w:asciiTheme="majorHAnsi" w:hAnsiTheme="majorHAnsi"/>
        </w:rPr>
        <w:t xml:space="preserve"> </w:t>
      </w:r>
    </w:p>
    <w:p w14:paraId="1C3B16A5" w14:textId="4B62CF02" w:rsidR="00816813" w:rsidRPr="00816813" w:rsidRDefault="00CE6989" w:rsidP="00816813">
      <w:pPr>
        <w:pStyle w:val="Normal10"/>
        <w:numPr>
          <w:ilvl w:val="0"/>
          <w:numId w:val="1"/>
        </w:numPr>
        <w:ind w:hanging="359"/>
        <w:contextualSpacing/>
        <w:rPr>
          <w:rFonts w:asciiTheme="majorHAnsi" w:hAnsiTheme="majorHAnsi"/>
        </w:rPr>
      </w:pPr>
      <w:r>
        <w:rPr>
          <w:rFonts w:asciiTheme="majorHAnsi" w:hAnsiTheme="majorHAnsi"/>
        </w:rPr>
        <w:t>IPT m</w:t>
      </w:r>
      <w:r w:rsidR="00816813">
        <w:rPr>
          <w:rFonts w:asciiTheme="majorHAnsi" w:hAnsiTheme="majorHAnsi"/>
        </w:rPr>
        <w:t xml:space="preserve">embers from states with consolidated IT </w:t>
      </w:r>
      <w:r w:rsidR="00B91396">
        <w:rPr>
          <w:rFonts w:asciiTheme="majorHAnsi" w:hAnsiTheme="majorHAnsi"/>
        </w:rPr>
        <w:t>agencies</w:t>
      </w:r>
      <w:r w:rsidR="00816813">
        <w:rPr>
          <w:rFonts w:asciiTheme="majorHAnsi" w:hAnsiTheme="majorHAnsi"/>
        </w:rPr>
        <w:t xml:space="preserve"> may have difficulty s</w:t>
      </w:r>
      <w:r w:rsidR="00B91396">
        <w:rPr>
          <w:rFonts w:asciiTheme="majorHAnsi" w:hAnsiTheme="majorHAnsi"/>
        </w:rPr>
        <w:t xml:space="preserve">ecuring </w:t>
      </w:r>
      <w:r w:rsidR="00960F02">
        <w:rPr>
          <w:rFonts w:asciiTheme="majorHAnsi" w:hAnsiTheme="majorHAnsi"/>
        </w:rPr>
        <w:t xml:space="preserve">participation from IT </w:t>
      </w:r>
      <w:r w:rsidR="00B91396">
        <w:rPr>
          <w:rFonts w:asciiTheme="majorHAnsi" w:hAnsiTheme="majorHAnsi"/>
        </w:rPr>
        <w:t>subject matter experts from those agencies.</w:t>
      </w:r>
    </w:p>
    <w:p w14:paraId="129BD2EE" w14:textId="07BE7D9C" w:rsidR="00FD20EB" w:rsidRPr="00CE000B" w:rsidRDefault="00CE6989" w:rsidP="00D82EEB">
      <w:pPr>
        <w:pStyle w:val="Normal10"/>
        <w:numPr>
          <w:ilvl w:val="0"/>
          <w:numId w:val="1"/>
        </w:numPr>
        <w:ind w:hanging="359"/>
        <w:contextualSpacing/>
        <w:rPr>
          <w:rFonts w:asciiTheme="majorHAnsi" w:hAnsiTheme="majorHAnsi"/>
        </w:rPr>
      </w:pPr>
      <w:r>
        <w:rPr>
          <w:rFonts w:asciiTheme="majorHAnsi" w:hAnsiTheme="majorHAnsi"/>
        </w:rPr>
        <w:t>Some work in developing the E-Enterprise Solutions A</w:t>
      </w:r>
      <w:r w:rsidR="00E50C4F" w:rsidRPr="00CE000B">
        <w:rPr>
          <w:rFonts w:asciiTheme="majorHAnsi" w:hAnsiTheme="majorHAnsi"/>
        </w:rPr>
        <w:t>rchitecture</w:t>
      </w:r>
      <w:r w:rsidR="000F4687">
        <w:rPr>
          <w:rFonts w:asciiTheme="majorHAnsi" w:hAnsiTheme="majorHAnsi"/>
        </w:rPr>
        <w:t>, such as discussions on the Capital Planning and Investment Control process, may</w:t>
      </w:r>
      <w:r w:rsidR="00E50C4F" w:rsidRPr="00CE000B">
        <w:rPr>
          <w:rFonts w:asciiTheme="majorHAnsi" w:hAnsiTheme="majorHAnsi"/>
        </w:rPr>
        <w:t xml:space="preserve"> be EPA</w:t>
      </w:r>
      <w:r w:rsidR="00D82EEB">
        <w:rPr>
          <w:rFonts w:asciiTheme="majorHAnsi" w:hAnsiTheme="majorHAnsi"/>
        </w:rPr>
        <w:t>-specific</w:t>
      </w:r>
      <w:r w:rsidR="00E50C4F" w:rsidRPr="00CE000B">
        <w:rPr>
          <w:rFonts w:asciiTheme="majorHAnsi" w:hAnsiTheme="majorHAnsi"/>
        </w:rPr>
        <w:t xml:space="preserve">. Non-EPA members of the IPT will not participate in </w:t>
      </w:r>
      <w:r w:rsidR="00F54212">
        <w:rPr>
          <w:rFonts w:asciiTheme="majorHAnsi" w:hAnsiTheme="majorHAnsi"/>
        </w:rPr>
        <w:t>EPA-specific</w:t>
      </w:r>
      <w:r w:rsidR="00E50C4F" w:rsidRPr="00CE000B">
        <w:rPr>
          <w:rFonts w:asciiTheme="majorHAnsi" w:hAnsiTheme="majorHAnsi"/>
        </w:rPr>
        <w:t xml:space="preserve"> work. </w:t>
      </w:r>
    </w:p>
    <w:p w14:paraId="7EF7B798" w14:textId="0F5BF13C" w:rsidR="00FD20EB" w:rsidRPr="00CE000B" w:rsidRDefault="000F4687" w:rsidP="00D82EEB">
      <w:pPr>
        <w:pStyle w:val="Normal10"/>
        <w:numPr>
          <w:ilvl w:val="0"/>
          <w:numId w:val="1"/>
        </w:numPr>
        <w:ind w:hanging="359"/>
        <w:contextualSpacing/>
        <w:rPr>
          <w:rFonts w:asciiTheme="majorHAnsi" w:hAnsiTheme="majorHAnsi"/>
        </w:rPr>
      </w:pPr>
      <w:r>
        <w:rPr>
          <w:rFonts w:asciiTheme="majorHAnsi" w:hAnsiTheme="majorHAnsi"/>
        </w:rPr>
        <w:t>S</w:t>
      </w:r>
      <w:r w:rsidR="00E50C4F" w:rsidRPr="00CE000B">
        <w:rPr>
          <w:rFonts w:asciiTheme="majorHAnsi" w:hAnsiTheme="majorHAnsi"/>
        </w:rPr>
        <w:t xml:space="preserve">tate </w:t>
      </w:r>
      <w:r w:rsidR="00217210">
        <w:rPr>
          <w:rFonts w:asciiTheme="majorHAnsi" w:hAnsiTheme="majorHAnsi"/>
        </w:rPr>
        <w:t xml:space="preserve">and tribal </w:t>
      </w:r>
      <w:r w:rsidR="00E50C4F" w:rsidRPr="00CE000B">
        <w:rPr>
          <w:rFonts w:asciiTheme="majorHAnsi" w:hAnsiTheme="majorHAnsi"/>
        </w:rPr>
        <w:t xml:space="preserve">members </w:t>
      </w:r>
      <w:r>
        <w:rPr>
          <w:rFonts w:asciiTheme="majorHAnsi" w:hAnsiTheme="majorHAnsi"/>
        </w:rPr>
        <w:t xml:space="preserve">will not be asked to </w:t>
      </w:r>
      <w:r w:rsidR="00F54212">
        <w:rPr>
          <w:rFonts w:asciiTheme="majorHAnsi" w:hAnsiTheme="majorHAnsi"/>
        </w:rPr>
        <w:t>represent</w:t>
      </w:r>
      <w:r w:rsidR="00E50C4F" w:rsidRPr="00CE000B">
        <w:rPr>
          <w:rFonts w:asciiTheme="majorHAnsi" w:hAnsiTheme="majorHAnsi"/>
        </w:rPr>
        <w:t xml:space="preserve"> </w:t>
      </w:r>
      <w:r>
        <w:rPr>
          <w:rFonts w:asciiTheme="majorHAnsi" w:hAnsiTheme="majorHAnsi"/>
        </w:rPr>
        <w:t xml:space="preserve">the views of other </w:t>
      </w:r>
      <w:r w:rsidR="00217210">
        <w:rPr>
          <w:rFonts w:asciiTheme="majorHAnsi" w:hAnsiTheme="majorHAnsi"/>
        </w:rPr>
        <w:t>states and tribes</w:t>
      </w:r>
      <w:r w:rsidR="00F54212">
        <w:rPr>
          <w:rFonts w:asciiTheme="majorHAnsi" w:hAnsiTheme="majorHAnsi"/>
        </w:rPr>
        <w:t>.</w:t>
      </w:r>
      <w:r w:rsidR="00F54212" w:rsidRPr="00CE000B">
        <w:rPr>
          <w:rFonts w:asciiTheme="majorHAnsi" w:hAnsiTheme="majorHAnsi"/>
        </w:rPr>
        <w:t xml:space="preserve"> </w:t>
      </w:r>
      <w:r w:rsidR="00F54212">
        <w:rPr>
          <w:rFonts w:asciiTheme="majorHAnsi" w:hAnsiTheme="majorHAnsi"/>
        </w:rPr>
        <w:t>H</w:t>
      </w:r>
      <w:r w:rsidR="00F54212" w:rsidRPr="00CE000B">
        <w:rPr>
          <w:rFonts w:asciiTheme="majorHAnsi" w:hAnsiTheme="majorHAnsi"/>
        </w:rPr>
        <w:t>owever</w:t>
      </w:r>
      <w:r w:rsidR="00E50C4F" w:rsidRPr="00CE000B">
        <w:rPr>
          <w:rFonts w:asciiTheme="majorHAnsi" w:hAnsiTheme="majorHAnsi"/>
        </w:rPr>
        <w:t xml:space="preserve">, </w:t>
      </w:r>
      <w:r w:rsidR="00D82EEB">
        <w:rPr>
          <w:rFonts w:asciiTheme="majorHAnsi" w:hAnsiTheme="majorHAnsi"/>
        </w:rPr>
        <w:t>the co-chairs</w:t>
      </w:r>
      <w:r w:rsidR="00F54212">
        <w:rPr>
          <w:rFonts w:asciiTheme="majorHAnsi" w:hAnsiTheme="majorHAnsi"/>
        </w:rPr>
        <w:t xml:space="preserve"> may ask</w:t>
      </w:r>
      <w:r w:rsidR="00E50C4F" w:rsidRPr="00CE000B">
        <w:rPr>
          <w:rFonts w:asciiTheme="majorHAnsi" w:hAnsiTheme="majorHAnsi"/>
        </w:rPr>
        <w:t xml:space="preserve"> members to do some limited outreach to their counterparts in other </w:t>
      </w:r>
      <w:r w:rsidR="00F54212">
        <w:rPr>
          <w:rFonts w:asciiTheme="majorHAnsi" w:hAnsiTheme="majorHAnsi"/>
        </w:rPr>
        <w:t>states</w:t>
      </w:r>
      <w:r w:rsidR="00217210">
        <w:rPr>
          <w:rFonts w:asciiTheme="majorHAnsi" w:hAnsiTheme="majorHAnsi"/>
        </w:rPr>
        <w:t xml:space="preserve"> and tribes</w:t>
      </w:r>
      <w:r w:rsidR="00E50C4F" w:rsidRPr="00CE000B">
        <w:rPr>
          <w:rFonts w:asciiTheme="majorHAnsi" w:hAnsiTheme="majorHAnsi"/>
        </w:rPr>
        <w:t>.</w:t>
      </w:r>
    </w:p>
    <w:p w14:paraId="004B38D6" w14:textId="77777777" w:rsidR="00FD20EB" w:rsidRPr="00CE000B" w:rsidRDefault="00E50C4F">
      <w:pPr>
        <w:pStyle w:val="Normal10"/>
        <w:spacing w:after="120"/>
        <w:rPr>
          <w:rFonts w:asciiTheme="majorHAnsi" w:hAnsiTheme="majorHAnsi"/>
        </w:rPr>
      </w:pPr>
      <w:r w:rsidRPr="00CE000B">
        <w:rPr>
          <w:rFonts w:asciiTheme="majorHAnsi" w:hAnsiTheme="majorHAnsi"/>
          <w:b/>
          <w:sz w:val="28"/>
        </w:rPr>
        <w:t xml:space="preserve"> </w:t>
      </w:r>
    </w:p>
    <w:p w14:paraId="60D00B88" w14:textId="77777777" w:rsidR="00FD20EB" w:rsidRPr="00CE000B" w:rsidRDefault="00E50C4F" w:rsidP="00D82EEB">
      <w:pPr>
        <w:pStyle w:val="Normal10"/>
        <w:numPr>
          <w:ilvl w:val="0"/>
          <w:numId w:val="3"/>
        </w:numPr>
        <w:spacing w:after="120"/>
        <w:ind w:left="360" w:hanging="360"/>
        <w:contextualSpacing/>
        <w:rPr>
          <w:rFonts w:asciiTheme="majorHAnsi" w:hAnsiTheme="majorHAnsi"/>
          <w:b/>
          <w:sz w:val="28"/>
        </w:rPr>
      </w:pPr>
      <w:r w:rsidRPr="00CE000B">
        <w:rPr>
          <w:rFonts w:asciiTheme="majorHAnsi" w:hAnsiTheme="majorHAnsi"/>
          <w:b/>
          <w:sz w:val="28"/>
        </w:rPr>
        <w:t>Structure and Membership of the IPT</w:t>
      </w:r>
    </w:p>
    <w:p w14:paraId="28575D8A" w14:textId="7F967AD1" w:rsidR="00FD20EB" w:rsidRDefault="00E50C4F">
      <w:pPr>
        <w:pStyle w:val="Normal10"/>
        <w:rPr>
          <w:rFonts w:asciiTheme="majorHAnsi" w:hAnsiTheme="majorHAnsi"/>
        </w:rPr>
      </w:pPr>
      <w:r w:rsidRPr="00CE000B">
        <w:rPr>
          <w:rFonts w:asciiTheme="majorHAnsi" w:hAnsiTheme="majorHAnsi"/>
        </w:rPr>
        <w:t>The IPT will be composed of representatives</w:t>
      </w:r>
      <w:r w:rsidR="002C2253">
        <w:rPr>
          <w:rFonts w:asciiTheme="majorHAnsi" w:hAnsiTheme="majorHAnsi"/>
        </w:rPr>
        <w:t xml:space="preserve"> from EPA, states, and tribes with diverse </w:t>
      </w:r>
      <w:r w:rsidRPr="00CE000B">
        <w:rPr>
          <w:rFonts w:asciiTheme="majorHAnsi" w:hAnsiTheme="majorHAnsi"/>
        </w:rPr>
        <w:t>background</w:t>
      </w:r>
      <w:r w:rsidR="002C2253">
        <w:rPr>
          <w:rFonts w:asciiTheme="majorHAnsi" w:hAnsiTheme="majorHAnsi"/>
        </w:rPr>
        <w:t xml:space="preserve">s </w:t>
      </w:r>
      <w:r w:rsidRPr="00CE000B">
        <w:rPr>
          <w:rFonts w:asciiTheme="majorHAnsi" w:hAnsiTheme="majorHAnsi"/>
        </w:rPr>
        <w:t>in information technology</w:t>
      </w:r>
      <w:r w:rsidR="002C2253">
        <w:rPr>
          <w:rFonts w:asciiTheme="majorHAnsi" w:hAnsiTheme="majorHAnsi"/>
        </w:rPr>
        <w:t>, program management,</w:t>
      </w:r>
      <w:r w:rsidRPr="00CE000B">
        <w:rPr>
          <w:rFonts w:asciiTheme="majorHAnsi" w:hAnsiTheme="majorHAnsi"/>
        </w:rPr>
        <w:t xml:space="preserve"> </w:t>
      </w:r>
      <w:r w:rsidR="002C2253">
        <w:rPr>
          <w:rFonts w:asciiTheme="majorHAnsi" w:hAnsiTheme="majorHAnsi"/>
        </w:rPr>
        <w:t>and policy</w:t>
      </w:r>
      <w:r w:rsidRPr="00CE000B">
        <w:rPr>
          <w:rFonts w:asciiTheme="majorHAnsi" w:hAnsiTheme="majorHAnsi"/>
        </w:rPr>
        <w:t xml:space="preserve">. </w:t>
      </w:r>
      <w:r w:rsidR="002C2253">
        <w:rPr>
          <w:rFonts w:asciiTheme="majorHAnsi" w:hAnsiTheme="majorHAnsi"/>
        </w:rPr>
        <w:t xml:space="preserve">The diversity in membership should reflect the complex and inter-disciplinary nature of the work. </w:t>
      </w:r>
      <w:r w:rsidRPr="00CE000B">
        <w:rPr>
          <w:rFonts w:asciiTheme="majorHAnsi" w:hAnsiTheme="majorHAnsi"/>
        </w:rPr>
        <w:t xml:space="preserve">During the course of the work, IPT members </w:t>
      </w:r>
      <w:r w:rsidR="002C2253">
        <w:rPr>
          <w:rFonts w:asciiTheme="majorHAnsi" w:hAnsiTheme="majorHAnsi"/>
        </w:rPr>
        <w:t>will</w:t>
      </w:r>
      <w:r w:rsidRPr="00CE000B">
        <w:rPr>
          <w:rFonts w:asciiTheme="majorHAnsi" w:hAnsiTheme="majorHAnsi"/>
        </w:rPr>
        <w:t xml:space="preserve"> be asked to invite subject matter experts from their organizations to enrich the conversation. These subject matter experts may include </w:t>
      </w:r>
      <w:r w:rsidR="00B4312A">
        <w:rPr>
          <w:rFonts w:asciiTheme="majorHAnsi" w:hAnsiTheme="majorHAnsi"/>
        </w:rPr>
        <w:t xml:space="preserve">individuals with experience in business process management, policy formulation, enterprise </w:t>
      </w:r>
      <w:r w:rsidRPr="00CE000B">
        <w:rPr>
          <w:rFonts w:asciiTheme="majorHAnsi" w:hAnsiTheme="majorHAnsi"/>
        </w:rPr>
        <w:t>architect</w:t>
      </w:r>
      <w:r w:rsidR="00B4312A">
        <w:rPr>
          <w:rFonts w:asciiTheme="majorHAnsi" w:hAnsiTheme="majorHAnsi"/>
        </w:rPr>
        <w:t>ure</w:t>
      </w:r>
      <w:r w:rsidRPr="00CE000B">
        <w:rPr>
          <w:rFonts w:asciiTheme="majorHAnsi" w:hAnsiTheme="majorHAnsi"/>
        </w:rPr>
        <w:t xml:space="preserve">, </w:t>
      </w:r>
      <w:r w:rsidR="00B4312A">
        <w:rPr>
          <w:rFonts w:asciiTheme="majorHAnsi" w:hAnsiTheme="majorHAnsi"/>
        </w:rPr>
        <w:t>IT s</w:t>
      </w:r>
      <w:r w:rsidRPr="00CE000B">
        <w:rPr>
          <w:rFonts w:asciiTheme="majorHAnsi" w:hAnsiTheme="majorHAnsi"/>
        </w:rPr>
        <w:t xml:space="preserve">ecurity, </w:t>
      </w:r>
      <w:r w:rsidR="00B4312A">
        <w:rPr>
          <w:rFonts w:asciiTheme="majorHAnsi" w:hAnsiTheme="majorHAnsi"/>
        </w:rPr>
        <w:t xml:space="preserve">administration, </w:t>
      </w:r>
      <w:r w:rsidRPr="00CE000B">
        <w:rPr>
          <w:rFonts w:asciiTheme="majorHAnsi" w:hAnsiTheme="majorHAnsi"/>
        </w:rPr>
        <w:t>etc.</w:t>
      </w:r>
    </w:p>
    <w:p w14:paraId="1C2BC6E0" w14:textId="77777777" w:rsidR="00B4312A" w:rsidRDefault="00B4312A">
      <w:pPr>
        <w:pStyle w:val="Normal10"/>
        <w:rPr>
          <w:rFonts w:asciiTheme="majorHAnsi" w:hAnsiTheme="majorHAnsi"/>
        </w:rPr>
      </w:pPr>
    </w:p>
    <w:p w14:paraId="2911E69F" w14:textId="41977504" w:rsidR="00FB7EE0" w:rsidRDefault="00B4312A">
      <w:pPr>
        <w:pStyle w:val="Normal10"/>
        <w:rPr>
          <w:rFonts w:asciiTheme="majorHAnsi" w:hAnsiTheme="majorHAnsi"/>
        </w:rPr>
      </w:pPr>
      <w:r>
        <w:rPr>
          <w:rFonts w:asciiTheme="majorHAnsi" w:hAnsiTheme="majorHAnsi"/>
        </w:rPr>
        <w:t xml:space="preserve">During the course of its work, the IPT may </w:t>
      </w:r>
      <w:r w:rsidR="00824229">
        <w:rPr>
          <w:rFonts w:asciiTheme="majorHAnsi" w:hAnsiTheme="majorHAnsi"/>
        </w:rPr>
        <w:t xml:space="preserve">identify a need to </w:t>
      </w:r>
      <w:r>
        <w:rPr>
          <w:rFonts w:asciiTheme="majorHAnsi" w:hAnsiTheme="majorHAnsi"/>
        </w:rPr>
        <w:t xml:space="preserve">create sub-teams to handle </w:t>
      </w:r>
      <w:r w:rsidR="00960F02">
        <w:rPr>
          <w:rFonts w:asciiTheme="majorHAnsi" w:hAnsiTheme="majorHAnsi"/>
        </w:rPr>
        <w:t>portions of the work</w:t>
      </w:r>
      <w:r>
        <w:rPr>
          <w:rFonts w:asciiTheme="majorHAnsi" w:hAnsiTheme="majorHAnsi"/>
        </w:rPr>
        <w:t xml:space="preserve">. </w:t>
      </w:r>
      <w:r w:rsidR="00824229">
        <w:rPr>
          <w:rFonts w:asciiTheme="majorHAnsi" w:hAnsiTheme="majorHAnsi"/>
        </w:rPr>
        <w:t>For example, s</w:t>
      </w:r>
      <w:r w:rsidR="00960F02">
        <w:rPr>
          <w:rFonts w:asciiTheme="majorHAnsi" w:hAnsiTheme="majorHAnsi"/>
        </w:rPr>
        <w:t>ub-teams</w:t>
      </w:r>
      <w:r w:rsidR="00824229">
        <w:rPr>
          <w:rFonts w:asciiTheme="majorHAnsi" w:hAnsiTheme="majorHAnsi"/>
        </w:rPr>
        <w:t xml:space="preserve"> might be an effective way to organize a discussion among a specialized group of e</w:t>
      </w:r>
      <w:r w:rsidR="00960F02">
        <w:rPr>
          <w:rFonts w:asciiTheme="majorHAnsi" w:hAnsiTheme="majorHAnsi"/>
        </w:rPr>
        <w:t>xperts from a specific technical area or business domain</w:t>
      </w:r>
      <w:r w:rsidR="00824229">
        <w:rPr>
          <w:rFonts w:asciiTheme="majorHAnsi" w:hAnsiTheme="majorHAnsi"/>
        </w:rPr>
        <w:t xml:space="preserve">. Depending on the need, sub-teams may operate within the existing IPT or as separate groups. </w:t>
      </w:r>
      <w:r>
        <w:rPr>
          <w:rFonts w:asciiTheme="majorHAnsi" w:hAnsiTheme="majorHAnsi"/>
        </w:rPr>
        <w:t>When the IPT identifies a need for a sub-team, the IPT co-chairs will consult with the Exchange Network Coordinating Team to determine whether the action requires a modification</w:t>
      </w:r>
      <w:r w:rsidR="00824229">
        <w:rPr>
          <w:rFonts w:asciiTheme="majorHAnsi" w:hAnsiTheme="majorHAnsi"/>
        </w:rPr>
        <w:t xml:space="preserve"> to the IPT Charter.</w:t>
      </w:r>
    </w:p>
    <w:p w14:paraId="2EC934C9" w14:textId="77777777" w:rsidR="00FB7EE0" w:rsidRDefault="00FB7EE0">
      <w:pPr>
        <w:pStyle w:val="Normal10"/>
        <w:rPr>
          <w:rFonts w:asciiTheme="majorHAnsi" w:hAnsiTheme="majorHAnsi"/>
        </w:rPr>
      </w:pPr>
    </w:p>
    <w:p w14:paraId="22829AF0" w14:textId="1B27AA31" w:rsidR="00FD20EB" w:rsidRPr="00CE000B" w:rsidRDefault="00534B7A">
      <w:pPr>
        <w:pStyle w:val="Normal10"/>
        <w:rPr>
          <w:rFonts w:asciiTheme="majorHAnsi" w:hAnsiTheme="majorHAnsi"/>
        </w:rPr>
      </w:pPr>
      <w:r>
        <w:rPr>
          <w:rFonts w:asciiTheme="majorHAnsi" w:hAnsiTheme="majorHAnsi"/>
        </w:rPr>
        <w:t xml:space="preserve">Robin Gonzalez of EPA’s Office of Environmental Information </w:t>
      </w:r>
      <w:r w:rsidR="00F54212" w:rsidRPr="00534B7A">
        <w:rPr>
          <w:rFonts w:asciiTheme="majorHAnsi" w:hAnsiTheme="majorHAnsi"/>
        </w:rPr>
        <w:t>will be EPA Co-Chair</w:t>
      </w:r>
      <w:r w:rsidR="00E50C4F" w:rsidRPr="00534B7A">
        <w:rPr>
          <w:rFonts w:asciiTheme="majorHAnsi" w:hAnsiTheme="majorHAnsi"/>
        </w:rPr>
        <w:t xml:space="preserve"> and </w:t>
      </w:r>
      <w:r w:rsidR="00B304DB" w:rsidRPr="00534B7A">
        <w:rPr>
          <w:rFonts w:asciiTheme="majorHAnsi" w:hAnsiTheme="majorHAnsi"/>
        </w:rPr>
        <w:t>Mary Montoya of the New Mexico Environment Department</w:t>
      </w:r>
      <w:r w:rsidR="00F54212" w:rsidRPr="00534B7A">
        <w:rPr>
          <w:rFonts w:asciiTheme="majorHAnsi" w:hAnsiTheme="majorHAnsi"/>
        </w:rPr>
        <w:t xml:space="preserve"> will be state Co-Chair of the IPT</w:t>
      </w:r>
      <w:r w:rsidR="00E50C4F" w:rsidRPr="00534B7A">
        <w:rPr>
          <w:rFonts w:asciiTheme="majorHAnsi" w:hAnsiTheme="majorHAnsi"/>
        </w:rPr>
        <w:t>.</w:t>
      </w:r>
      <w:r w:rsidR="00E50C4F" w:rsidRPr="00CE000B">
        <w:rPr>
          <w:rFonts w:asciiTheme="majorHAnsi" w:hAnsiTheme="majorHAnsi"/>
        </w:rPr>
        <w:t xml:space="preserve"> </w:t>
      </w:r>
    </w:p>
    <w:p w14:paraId="077EA4FC" w14:textId="77777777" w:rsidR="00FD20EB" w:rsidRPr="00CE000B" w:rsidRDefault="00FD20EB">
      <w:pPr>
        <w:pStyle w:val="Normal10"/>
        <w:rPr>
          <w:rFonts w:asciiTheme="majorHAnsi" w:hAnsiTheme="majorHAnsi"/>
        </w:rPr>
      </w:pPr>
    </w:p>
    <w:p w14:paraId="208C1494" w14:textId="51C1E52C" w:rsidR="00FD20EB" w:rsidRPr="00CE000B" w:rsidRDefault="00E50C4F">
      <w:pPr>
        <w:pStyle w:val="Normal10"/>
        <w:rPr>
          <w:rFonts w:asciiTheme="majorHAnsi" w:hAnsiTheme="majorHAnsi"/>
        </w:rPr>
      </w:pPr>
      <w:r w:rsidRPr="00CE000B">
        <w:rPr>
          <w:rFonts w:asciiTheme="majorHAnsi" w:hAnsiTheme="majorHAnsi"/>
        </w:rPr>
        <w:t xml:space="preserve">IPT meetings will focus on the objectives </w:t>
      </w:r>
      <w:r w:rsidR="00F54212">
        <w:rPr>
          <w:rFonts w:asciiTheme="majorHAnsi" w:hAnsiTheme="majorHAnsi"/>
        </w:rPr>
        <w:t>listed</w:t>
      </w:r>
      <w:r w:rsidR="00F54212" w:rsidRPr="00CE000B">
        <w:rPr>
          <w:rFonts w:asciiTheme="majorHAnsi" w:hAnsiTheme="majorHAnsi"/>
        </w:rPr>
        <w:t xml:space="preserve"> </w:t>
      </w:r>
      <w:r w:rsidRPr="00CE000B">
        <w:rPr>
          <w:rFonts w:asciiTheme="majorHAnsi" w:hAnsiTheme="majorHAnsi"/>
        </w:rPr>
        <w:t>in this document. The group will work with an EPA technical contractor</w:t>
      </w:r>
      <w:r w:rsidR="00824229">
        <w:rPr>
          <w:rFonts w:asciiTheme="majorHAnsi" w:hAnsiTheme="majorHAnsi"/>
        </w:rPr>
        <w:t>(s)</w:t>
      </w:r>
      <w:r w:rsidRPr="00CE000B">
        <w:rPr>
          <w:rFonts w:asciiTheme="majorHAnsi" w:hAnsiTheme="majorHAnsi"/>
        </w:rPr>
        <w:t xml:space="preserve"> with expertise in IT architecture development. </w:t>
      </w:r>
      <w:r w:rsidR="00310664">
        <w:rPr>
          <w:rFonts w:asciiTheme="majorHAnsi" w:hAnsiTheme="majorHAnsi"/>
        </w:rPr>
        <w:t xml:space="preserve">EPA will task </w:t>
      </w:r>
      <w:r w:rsidR="00824229">
        <w:rPr>
          <w:rFonts w:asciiTheme="majorHAnsi" w:hAnsiTheme="majorHAnsi"/>
        </w:rPr>
        <w:t>the</w:t>
      </w:r>
      <w:r w:rsidRPr="00CE000B">
        <w:rPr>
          <w:rFonts w:asciiTheme="majorHAnsi" w:hAnsiTheme="majorHAnsi"/>
        </w:rPr>
        <w:t xml:space="preserve"> contractor</w:t>
      </w:r>
      <w:r w:rsidR="00824229">
        <w:rPr>
          <w:rFonts w:asciiTheme="majorHAnsi" w:hAnsiTheme="majorHAnsi"/>
        </w:rPr>
        <w:t>(s)</w:t>
      </w:r>
      <w:r w:rsidRPr="00CE000B">
        <w:rPr>
          <w:rFonts w:asciiTheme="majorHAnsi" w:hAnsiTheme="majorHAnsi"/>
        </w:rPr>
        <w:t xml:space="preserve"> with </w:t>
      </w:r>
      <w:r w:rsidR="00824229">
        <w:rPr>
          <w:rFonts w:asciiTheme="majorHAnsi" w:hAnsiTheme="majorHAnsi"/>
        </w:rPr>
        <w:t xml:space="preserve">creating each of the four technical </w:t>
      </w:r>
      <w:r w:rsidRPr="00CE000B">
        <w:rPr>
          <w:rFonts w:asciiTheme="majorHAnsi" w:hAnsiTheme="majorHAnsi"/>
        </w:rPr>
        <w:t>document</w:t>
      </w:r>
      <w:r w:rsidR="00824229">
        <w:rPr>
          <w:rFonts w:asciiTheme="majorHAnsi" w:hAnsiTheme="majorHAnsi"/>
        </w:rPr>
        <w:t xml:space="preserve">s and eliciting input and feedback from the IPT. </w:t>
      </w:r>
    </w:p>
    <w:p w14:paraId="38FE365D" w14:textId="77777777" w:rsidR="00FD20EB" w:rsidRPr="00CE000B" w:rsidRDefault="00E50C4F">
      <w:pPr>
        <w:pStyle w:val="Normal10"/>
        <w:rPr>
          <w:rFonts w:asciiTheme="majorHAnsi" w:hAnsiTheme="majorHAnsi"/>
        </w:rPr>
      </w:pPr>
      <w:r w:rsidRPr="00CE000B">
        <w:rPr>
          <w:rFonts w:asciiTheme="majorHAnsi" w:hAnsiTheme="majorHAnsi"/>
        </w:rPr>
        <w:t xml:space="preserve"> </w:t>
      </w:r>
    </w:p>
    <w:p w14:paraId="6B80D3D6" w14:textId="77777777" w:rsidR="00F97364" w:rsidRDefault="00E50C4F">
      <w:pPr>
        <w:pStyle w:val="Normal10"/>
        <w:rPr>
          <w:rFonts w:asciiTheme="majorHAnsi" w:hAnsiTheme="majorHAnsi"/>
        </w:rPr>
      </w:pPr>
      <w:r w:rsidRPr="00CE000B">
        <w:rPr>
          <w:rFonts w:asciiTheme="majorHAnsi" w:hAnsiTheme="majorHAnsi"/>
        </w:rPr>
        <w:t xml:space="preserve">The IPT will report </w:t>
      </w:r>
      <w:r w:rsidR="00310664" w:rsidRPr="00310664">
        <w:rPr>
          <w:rFonts w:asciiTheme="majorHAnsi" w:hAnsiTheme="majorHAnsi"/>
        </w:rPr>
        <w:t xml:space="preserve">directly </w:t>
      </w:r>
      <w:r w:rsidRPr="00CE000B">
        <w:rPr>
          <w:rFonts w:asciiTheme="majorHAnsi" w:hAnsiTheme="majorHAnsi"/>
        </w:rPr>
        <w:t xml:space="preserve">to the Exchange Network Coordinating Team (ENCT) who will update the ENLC and EELC on the IPT’s activities. The EELC is responsible for </w:t>
      </w:r>
      <w:r w:rsidR="00310664">
        <w:rPr>
          <w:rFonts w:asciiTheme="majorHAnsi" w:hAnsiTheme="majorHAnsi"/>
        </w:rPr>
        <w:t>approving</w:t>
      </w:r>
      <w:r w:rsidR="00310664" w:rsidRPr="00CE000B">
        <w:rPr>
          <w:rFonts w:asciiTheme="majorHAnsi" w:hAnsiTheme="majorHAnsi"/>
        </w:rPr>
        <w:t xml:space="preserve"> </w:t>
      </w:r>
      <w:r w:rsidRPr="00CE000B">
        <w:rPr>
          <w:rFonts w:asciiTheme="majorHAnsi" w:hAnsiTheme="majorHAnsi"/>
        </w:rPr>
        <w:t xml:space="preserve">the E-Enterprise Solutions Architecture and the other technical </w:t>
      </w:r>
      <w:r w:rsidR="005F3BEB">
        <w:rPr>
          <w:rFonts w:asciiTheme="majorHAnsi" w:hAnsiTheme="majorHAnsi"/>
        </w:rPr>
        <w:t>products</w:t>
      </w:r>
      <w:r w:rsidR="005F3BEB" w:rsidRPr="00CE000B">
        <w:rPr>
          <w:rFonts w:asciiTheme="majorHAnsi" w:hAnsiTheme="majorHAnsi"/>
        </w:rPr>
        <w:t xml:space="preserve"> </w:t>
      </w:r>
      <w:r w:rsidRPr="00CE000B">
        <w:rPr>
          <w:rFonts w:asciiTheme="majorHAnsi" w:hAnsiTheme="majorHAnsi"/>
        </w:rPr>
        <w:t>identified in Section 2.</w:t>
      </w:r>
      <w:r w:rsidR="00F97364">
        <w:rPr>
          <w:rFonts w:asciiTheme="majorHAnsi" w:hAnsiTheme="majorHAnsi"/>
        </w:rPr>
        <w:t xml:space="preserve"> </w:t>
      </w:r>
    </w:p>
    <w:p w14:paraId="17E9BCF1" w14:textId="77777777" w:rsidR="00F97364" w:rsidRDefault="00F97364">
      <w:pPr>
        <w:pStyle w:val="Normal10"/>
        <w:rPr>
          <w:rFonts w:asciiTheme="majorHAnsi" w:hAnsiTheme="majorHAnsi"/>
        </w:rPr>
      </w:pPr>
    </w:p>
    <w:p w14:paraId="0B785FA6" w14:textId="484B9D98" w:rsidR="00FD20EB" w:rsidRPr="00CE000B" w:rsidRDefault="00F97364">
      <w:pPr>
        <w:pStyle w:val="Normal10"/>
        <w:rPr>
          <w:rFonts w:asciiTheme="majorHAnsi" w:hAnsiTheme="majorHAnsi"/>
        </w:rPr>
      </w:pPr>
      <w:r>
        <w:rPr>
          <w:rFonts w:asciiTheme="majorHAnsi" w:hAnsiTheme="majorHAnsi"/>
        </w:rPr>
        <w:t>The IPT may encounter issues that require input or direction from the ENLC or the EELC. As needed, the IPT co-chairs will escalate issues through the ENCT for discussion and resolution by the ENLC and EELC as appropriate.</w:t>
      </w:r>
    </w:p>
    <w:p w14:paraId="23FA149C" w14:textId="77777777" w:rsidR="00FD20EB" w:rsidRPr="00CE000B" w:rsidRDefault="00FD20EB">
      <w:pPr>
        <w:pStyle w:val="Normal10"/>
        <w:rPr>
          <w:rFonts w:asciiTheme="majorHAnsi" w:hAnsiTheme="majorHAnsi"/>
        </w:rPr>
      </w:pPr>
    </w:p>
    <w:p w14:paraId="4BF56C14" w14:textId="77777777" w:rsidR="00FD20EB" w:rsidRPr="00CE000B" w:rsidRDefault="00E50C4F" w:rsidP="00D82EEB">
      <w:pPr>
        <w:pStyle w:val="Normal10"/>
        <w:numPr>
          <w:ilvl w:val="0"/>
          <w:numId w:val="4"/>
        </w:numPr>
        <w:spacing w:after="120"/>
        <w:ind w:left="360" w:hanging="360"/>
        <w:contextualSpacing/>
        <w:rPr>
          <w:rFonts w:asciiTheme="majorHAnsi" w:hAnsiTheme="majorHAnsi"/>
          <w:b/>
          <w:sz w:val="28"/>
        </w:rPr>
      </w:pPr>
      <w:r w:rsidRPr="00CE000B">
        <w:rPr>
          <w:rFonts w:asciiTheme="majorHAnsi" w:hAnsiTheme="majorHAnsi"/>
          <w:b/>
          <w:sz w:val="28"/>
        </w:rPr>
        <w:lastRenderedPageBreak/>
        <w:t>Roles and Responsibilities</w:t>
      </w:r>
    </w:p>
    <w:p w14:paraId="21401914" w14:textId="77777777" w:rsidR="00FD20EB" w:rsidRPr="00CE000B" w:rsidRDefault="00FD20EB">
      <w:pPr>
        <w:pStyle w:val="Normal10"/>
        <w:rPr>
          <w:rFonts w:asciiTheme="majorHAnsi" w:hAnsiTheme="majorHAnsi"/>
        </w:rPr>
      </w:pPr>
    </w:p>
    <w:p w14:paraId="330ED7A1" w14:textId="57582EA9" w:rsidR="00FD20EB" w:rsidRPr="00CE000B" w:rsidRDefault="00E50C4F">
      <w:pPr>
        <w:pStyle w:val="Normal10"/>
        <w:rPr>
          <w:rFonts w:asciiTheme="majorHAnsi" w:hAnsiTheme="majorHAnsi"/>
        </w:rPr>
      </w:pPr>
      <w:r w:rsidRPr="00CE000B">
        <w:rPr>
          <w:rFonts w:asciiTheme="majorHAnsi" w:hAnsiTheme="majorHAnsi"/>
          <w:b/>
        </w:rPr>
        <w:t xml:space="preserve">IPT Members: </w:t>
      </w:r>
      <w:r w:rsidRPr="00CE000B">
        <w:rPr>
          <w:rFonts w:asciiTheme="majorHAnsi" w:hAnsiTheme="majorHAnsi"/>
        </w:rPr>
        <w:t>IPT members will be the primary source of information supporting the IPT’s objectives. Members will actively provide input during IPT meetings</w:t>
      </w:r>
      <w:r w:rsidR="008B3A9D">
        <w:rPr>
          <w:rFonts w:asciiTheme="majorHAnsi" w:hAnsiTheme="majorHAnsi"/>
        </w:rPr>
        <w:t>,</w:t>
      </w:r>
      <w:r w:rsidRPr="00CE000B">
        <w:rPr>
          <w:rFonts w:asciiTheme="majorHAnsi" w:hAnsiTheme="majorHAnsi"/>
        </w:rPr>
        <w:t xml:space="preserve"> and review and comment on deliverables. Members </w:t>
      </w:r>
      <w:r w:rsidR="008B3A9D">
        <w:rPr>
          <w:rFonts w:asciiTheme="majorHAnsi" w:hAnsiTheme="majorHAnsi"/>
        </w:rPr>
        <w:t>should</w:t>
      </w:r>
      <w:r w:rsidRPr="00CE000B">
        <w:rPr>
          <w:rFonts w:asciiTheme="majorHAnsi" w:hAnsiTheme="majorHAnsi"/>
        </w:rPr>
        <w:t xml:space="preserve"> make every effort to attend every call or</w:t>
      </w:r>
      <w:r w:rsidR="008B3A9D">
        <w:rPr>
          <w:rFonts w:asciiTheme="majorHAnsi" w:hAnsiTheme="majorHAnsi"/>
        </w:rPr>
        <w:t xml:space="preserve">, </w:t>
      </w:r>
      <w:r w:rsidR="008B3A9D" w:rsidRPr="00CE000B">
        <w:rPr>
          <w:rFonts w:asciiTheme="majorHAnsi" w:hAnsiTheme="majorHAnsi"/>
        </w:rPr>
        <w:t>if unavailable</w:t>
      </w:r>
      <w:r w:rsidR="008B3A9D">
        <w:rPr>
          <w:rFonts w:asciiTheme="majorHAnsi" w:hAnsiTheme="majorHAnsi"/>
        </w:rPr>
        <w:t>,</w:t>
      </w:r>
      <w:r w:rsidRPr="00CE000B">
        <w:rPr>
          <w:rFonts w:asciiTheme="majorHAnsi" w:hAnsiTheme="majorHAnsi"/>
        </w:rPr>
        <w:t xml:space="preserve"> </w:t>
      </w:r>
      <w:r w:rsidR="008B3A9D">
        <w:rPr>
          <w:rFonts w:asciiTheme="majorHAnsi" w:hAnsiTheme="majorHAnsi"/>
        </w:rPr>
        <w:t>arrange for</w:t>
      </w:r>
      <w:r w:rsidR="008B3A9D" w:rsidRPr="00CE000B">
        <w:rPr>
          <w:rFonts w:asciiTheme="majorHAnsi" w:hAnsiTheme="majorHAnsi"/>
        </w:rPr>
        <w:t xml:space="preserve"> </w:t>
      </w:r>
      <w:r w:rsidRPr="00CE000B">
        <w:rPr>
          <w:rFonts w:asciiTheme="majorHAnsi" w:hAnsiTheme="majorHAnsi"/>
        </w:rPr>
        <w:t xml:space="preserve">participation by an alternate. IPT members </w:t>
      </w:r>
      <w:r w:rsidR="00C81C91">
        <w:rPr>
          <w:rFonts w:asciiTheme="majorHAnsi" w:hAnsiTheme="majorHAnsi"/>
        </w:rPr>
        <w:t>will discuss</w:t>
      </w:r>
      <w:r w:rsidRPr="00CE000B">
        <w:rPr>
          <w:rFonts w:asciiTheme="majorHAnsi" w:hAnsiTheme="majorHAnsi"/>
        </w:rPr>
        <w:t xml:space="preserve"> </w:t>
      </w:r>
      <w:r w:rsidR="00C81C91">
        <w:rPr>
          <w:rFonts w:asciiTheme="majorHAnsi" w:hAnsiTheme="majorHAnsi"/>
        </w:rPr>
        <w:t>deliverables</w:t>
      </w:r>
      <w:r w:rsidRPr="00CE000B">
        <w:rPr>
          <w:rFonts w:asciiTheme="majorHAnsi" w:hAnsiTheme="majorHAnsi"/>
        </w:rPr>
        <w:t xml:space="preserve"> within their organizations for topics that fall outside their area of expertise. </w:t>
      </w:r>
    </w:p>
    <w:p w14:paraId="5B72FA47" w14:textId="77777777" w:rsidR="00FD20EB" w:rsidRPr="00CE000B" w:rsidRDefault="00FD20EB">
      <w:pPr>
        <w:pStyle w:val="Normal10"/>
        <w:rPr>
          <w:rFonts w:asciiTheme="majorHAnsi" w:hAnsiTheme="majorHAnsi"/>
        </w:rPr>
      </w:pPr>
    </w:p>
    <w:p w14:paraId="64F857DF" w14:textId="7CF208EE" w:rsidR="00FD20EB" w:rsidRPr="00CE000B" w:rsidRDefault="00E50C4F">
      <w:pPr>
        <w:pStyle w:val="Normal10"/>
        <w:rPr>
          <w:rFonts w:asciiTheme="majorHAnsi" w:hAnsiTheme="majorHAnsi"/>
        </w:rPr>
      </w:pPr>
      <w:r w:rsidRPr="00CE000B">
        <w:rPr>
          <w:rFonts w:asciiTheme="majorHAnsi" w:hAnsiTheme="majorHAnsi"/>
          <w:b/>
        </w:rPr>
        <w:t xml:space="preserve">Co-Chairs: </w:t>
      </w:r>
      <w:r w:rsidRPr="00CE000B">
        <w:rPr>
          <w:rFonts w:asciiTheme="majorHAnsi" w:hAnsiTheme="majorHAnsi"/>
        </w:rPr>
        <w:t>With support from the IPT Facilitator and the Technical Contractor</w:t>
      </w:r>
      <w:r w:rsidR="00217210">
        <w:rPr>
          <w:rFonts w:asciiTheme="majorHAnsi" w:hAnsiTheme="majorHAnsi"/>
        </w:rPr>
        <w:t>(s)</w:t>
      </w:r>
      <w:r w:rsidRPr="00CE000B">
        <w:rPr>
          <w:rFonts w:asciiTheme="majorHAnsi" w:hAnsiTheme="majorHAnsi"/>
        </w:rPr>
        <w:t xml:space="preserve">, the co-chairs will be responsible for communicating with other IPT members and will </w:t>
      </w:r>
      <w:r w:rsidR="00C81C91">
        <w:rPr>
          <w:rFonts w:asciiTheme="majorHAnsi" w:hAnsiTheme="majorHAnsi"/>
        </w:rPr>
        <w:t>lead discussion in</w:t>
      </w:r>
      <w:r w:rsidRPr="00CE000B">
        <w:rPr>
          <w:rFonts w:asciiTheme="majorHAnsi" w:hAnsiTheme="majorHAnsi"/>
        </w:rPr>
        <w:t xml:space="preserve"> calls. The IPT Co-Chairs, in consultation with the IPT members, will determine the meeting process, schedule, and topics. The Co-Chairs will also be responsible for making decisions or resolving issues as necessary to keep the IPT focused on its objectives. The Co-Chairs will work with the EN Coordinator to report the IPT’s progress to the Exchange Network Coordinating Team and the ENLC. </w:t>
      </w:r>
    </w:p>
    <w:p w14:paraId="264FFD4D" w14:textId="77777777" w:rsidR="00FD20EB" w:rsidRPr="00CE000B" w:rsidRDefault="00FD20EB">
      <w:pPr>
        <w:pStyle w:val="Normal10"/>
        <w:rPr>
          <w:rFonts w:asciiTheme="majorHAnsi" w:hAnsiTheme="majorHAnsi"/>
        </w:rPr>
      </w:pPr>
    </w:p>
    <w:p w14:paraId="65B52D0A" w14:textId="19EB06BA" w:rsidR="00FD20EB" w:rsidRPr="00CE000B" w:rsidRDefault="00E50C4F">
      <w:pPr>
        <w:pStyle w:val="Normal10"/>
        <w:rPr>
          <w:rFonts w:asciiTheme="majorHAnsi" w:hAnsiTheme="majorHAnsi"/>
        </w:rPr>
      </w:pPr>
      <w:r w:rsidRPr="00CE000B">
        <w:rPr>
          <w:rFonts w:asciiTheme="majorHAnsi" w:hAnsiTheme="majorHAnsi"/>
          <w:b/>
        </w:rPr>
        <w:t>Technical Contractor</w:t>
      </w:r>
      <w:r w:rsidR="00824229">
        <w:rPr>
          <w:rFonts w:asciiTheme="majorHAnsi" w:hAnsiTheme="majorHAnsi"/>
          <w:b/>
        </w:rPr>
        <w:t>(s)</w:t>
      </w:r>
      <w:r w:rsidRPr="00CE000B">
        <w:rPr>
          <w:rFonts w:asciiTheme="majorHAnsi" w:hAnsiTheme="majorHAnsi"/>
          <w:b/>
        </w:rPr>
        <w:t xml:space="preserve">: </w:t>
      </w:r>
      <w:r w:rsidR="003045BF" w:rsidRPr="003045BF">
        <w:rPr>
          <w:rFonts w:asciiTheme="majorHAnsi" w:hAnsiTheme="majorHAnsi"/>
        </w:rPr>
        <w:t xml:space="preserve">At the direction of </w:t>
      </w:r>
      <w:r w:rsidR="003045BF">
        <w:rPr>
          <w:rFonts w:asciiTheme="majorHAnsi" w:hAnsiTheme="majorHAnsi"/>
        </w:rPr>
        <w:t>the</w:t>
      </w:r>
      <w:r w:rsidR="003045BF" w:rsidRPr="003045BF">
        <w:rPr>
          <w:rFonts w:asciiTheme="majorHAnsi" w:hAnsiTheme="majorHAnsi"/>
        </w:rPr>
        <w:t xml:space="preserve"> EPA</w:t>
      </w:r>
      <w:r w:rsidR="003045BF">
        <w:rPr>
          <w:rFonts w:asciiTheme="majorHAnsi" w:hAnsiTheme="majorHAnsi"/>
        </w:rPr>
        <w:t xml:space="preserve"> Contract Manager</w:t>
      </w:r>
      <w:r w:rsidR="003045BF" w:rsidRPr="003045BF">
        <w:rPr>
          <w:rFonts w:asciiTheme="majorHAnsi" w:hAnsiTheme="majorHAnsi"/>
        </w:rPr>
        <w:t xml:space="preserve">, </w:t>
      </w:r>
      <w:r w:rsidR="00824229">
        <w:rPr>
          <w:rFonts w:asciiTheme="majorHAnsi" w:hAnsiTheme="majorHAnsi"/>
        </w:rPr>
        <w:t>t</w:t>
      </w:r>
      <w:r w:rsidRPr="003045BF">
        <w:rPr>
          <w:rFonts w:asciiTheme="majorHAnsi" w:hAnsiTheme="majorHAnsi"/>
        </w:rPr>
        <w:t>he</w:t>
      </w:r>
      <w:r w:rsidRPr="00CE000B">
        <w:rPr>
          <w:rFonts w:asciiTheme="majorHAnsi" w:hAnsiTheme="majorHAnsi"/>
        </w:rPr>
        <w:t xml:space="preserve"> technical contractor</w:t>
      </w:r>
      <w:r w:rsidR="00824229">
        <w:rPr>
          <w:rFonts w:asciiTheme="majorHAnsi" w:hAnsiTheme="majorHAnsi"/>
        </w:rPr>
        <w:t>(s)</w:t>
      </w:r>
      <w:r w:rsidRPr="00CE000B">
        <w:rPr>
          <w:rFonts w:asciiTheme="majorHAnsi" w:hAnsiTheme="majorHAnsi"/>
        </w:rPr>
        <w:t xml:space="preserve"> </w:t>
      </w:r>
      <w:r w:rsidR="00824229">
        <w:rPr>
          <w:rFonts w:asciiTheme="majorHAnsi" w:hAnsiTheme="majorHAnsi"/>
        </w:rPr>
        <w:t xml:space="preserve">will be responsible </w:t>
      </w:r>
      <w:r w:rsidRPr="00CE000B">
        <w:rPr>
          <w:rFonts w:asciiTheme="majorHAnsi" w:hAnsiTheme="majorHAnsi"/>
        </w:rPr>
        <w:t>for leading the IPT’s technical discussions and eliciting and</w:t>
      </w:r>
      <w:r w:rsidR="00824229">
        <w:rPr>
          <w:rFonts w:asciiTheme="majorHAnsi" w:hAnsiTheme="majorHAnsi"/>
        </w:rPr>
        <w:t xml:space="preserve"> documenting input from the IPT</w:t>
      </w:r>
      <w:r w:rsidRPr="00CE000B">
        <w:rPr>
          <w:rFonts w:asciiTheme="majorHAnsi" w:hAnsiTheme="majorHAnsi"/>
        </w:rPr>
        <w:t xml:space="preserve"> members. The technical contractor</w:t>
      </w:r>
      <w:r w:rsidR="002E0E93">
        <w:rPr>
          <w:rFonts w:asciiTheme="majorHAnsi" w:hAnsiTheme="majorHAnsi"/>
        </w:rPr>
        <w:t>(s) report</w:t>
      </w:r>
      <w:r w:rsidRPr="00CE000B">
        <w:rPr>
          <w:rFonts w:asciiTheme="majorHAnsi" w:hAnsiTheme="majorHAnsi"/>
        </w:rPr>
        <w:t xml:space="preserve"> directly to </w:t>
      </w:r>
      <w:r w:rsidR="002E0E93">
        <w:rPr>
          <w:rFonts w:asciiTheme="majorHAnsi" w:hAnsiTheme="majorHAnsi"/>
        </w:rPr>
        <w:t xml:space="preserve">either </w:t>
      </w:r>
      <w:r w:rsidRPr="00CE000B">
        <w:rPr>
          <w:rFonts w:asciiTheme="majorHAnsi" w:hAnsiTheme="majorHAnsi"/>
        </w:rPr>
        <w:t xml:space="preserve">EPA’s Office of Environmental Information </w:t>
      </w:r>
      <w:r w:rsidR="002E0E93">
        <w:rPr>
          <w:rFonts w:asciiTheme="majorHAnsi" w:hAnsiTheme="majorHAnsi"/>
        </w:rPr>
        <w:t>or Office of the Chief Financial Officer and have</w:t>
      </w:r>
      <w:r w:rsidRPr="00CE000B">
        <w:rPr>
          <w:rFonts w:asciiTheme="majorHAnsi" w:hAnsiTheme="majorHAnsi"/>
        </w:rPr>
        <w:t xml:space="preserve"> the responsibility </w:t>
      </w:r>
      <w:r w:rsidR="00C81C91">
        <w:rPr>
          <w:rFonts w:asciiTheme="majorHAnsi" w:hAnsiTheme="majorHAnsi"/>
        </w:rPr>
        <w:t>for</w:t>
      </w:r>
      <w:r w:rsidR="00C81C91" w:rsidRPr="00CE000B">
        <w:rPr>
          <w:rFonts w:asciiTheme="majorHAnsi" w:hAnsiTheme="majorHAnsi"/>
        </w:rPr>
        <w:t xml:space="preserve"> </w:t>
      </w:r>
      <w:r w:rsidRPr="00CE000B">
        <w:rPr>
          <w:rFonts w:asciiTheme="majorHAnsi" w:hAnsiTheme="majorHAnsi"/>
        </w:rPr>
        <w:t>producing the documents listed in Section 2 of this Charter.</w:t>
      </w:r>
    </w:p>
    <w:p w14:paraId="728DD011" w14:textId="77777777" w:rsidR="00FD20EB" w:rsidRPr="00CE000B" w:rsidRDefault="00FD20EB">
      <w:pPr>
        <w:pStyle w:val="Normal10"/>
        <w:rPr>
          <w:rFonts w:asciiTheme="majorHAnsi" w:hAnsiTheme="majorHAnsi"/>
        </w:rPr>
      </w:pPr>
    </w:p>
    <w:p w14:paraId="75C7D505" w14:textId="4A713E82" w:rsidR="007A5FF9" w:rsidRPr="003045BF" w:rsidRDefault="007A5FF9">
      <w:pPr>
        <w:pStyle w:val="Normal10"/>
        <w:rPr>
          <w:rFonts w:asciiTheme="majorHAnsi" w:hAnsiTheme="majorHAnsi"/>
        </w:rPr>
      </w:pPr>
      <w:r>
        <w:rPr>
          <w:rFonts w:asciiTheme="majorHAnsi" w:hAnsiTheme="majorHAnsi"/>
          <w:b/>
        </w:rPr>
        <w:t xml:space="preserve">EPA Contract </w:t>
      </w:r>
      <w:r w:rsidR="003045BF">
        <w:rPr>
          <w:rFonts w:asciiTheme="majorHAnsi" w:hAnsiTheme="majorHAnsi"/>
          <w:b/>
        </w:rPr>
        <w:t>Manager</w:t>
      </w:r>
      <w:r>
        <w:rPr>
          <w:rFonts w:asciiTheme="majorHAnsi" w:hAnsiTheme="majorHAnsi"/>
          <w:b/>
        </w:rPr>
        <w:t xml:space="preserve">: </w:t>
      </w:r>
      <w:r>
        <w:rPr>
          <w:rFonts w:asciiTheme="majorHAnsi" w:hAnsiTheme="majorHAnsi"/>
        </w:rPr>
        <w:t>EPA Contract</w:t>
      </w:r>
      <w:r w:rsidR="003045BF">
        <w:rPr>
          <w:rFonts w:asciiTheme="majorHAnsi" w:hAnsiTheme="majorHAnsi"/>
        </w:rPr>
        <w:t xml:space="preserve"> Manager</w:t>
      </w:r>
      <w:r w:rsidR="00534B7A">
        <w:rPr>
          <w:rFonts w:asciiTheme="majorHAnsi" w:hAnsiTheme="majorHAnsi"/>
        </w:rPr>
        <w:t>s or their designees are</w:t>
      </w:r>
      <w:r>
        <w:rPr>
          <w:rFonts w:asciiTheme="majorHAnsi" w:hAnsiTheme="majorHAnsi"/>
        </w:rPr>
        <w:t xml:space="preserve"> responsible for providing all formal direction and tasking to the technical contractor</w:t>
      </w:r>
      <w:r w:rsidR="002E0E93">
        <w:rPr>
          <w:rFonts w:asciiTheme="majorHAnsi" w:hAnsiTheme="majorHAnsi"/>
        </w:rPr>
        <w:t>(s)</w:t>
      </w:r>
      <w:r>
        <w:rPr>
          <w:rFonts w:asciiTheme="majorHAnsi" w:hAnsiTheme="majorHAnsi"/>
        </w:rPr>
        <w:t>.</w:t>
      </w:r>
    </w:p>
    <w:p w14:paraId="0E441B2E" w14:textId="77777777" w:rsidR="007A5FF9" w:rsidRDefault="007A5FF9">
      <w:pPr>
        <w:pStyle w:val="Normal10"/>
        <w:rPr>
          <w:rFonts w:asciiTheme="majorHAnsi" w:hAnsiTheme="majorHAnsi"/>
          <w:b/>
        </w:rPr>
      </w:pPr>
    </w:p>
    <w:p w14:paraId="45740A8C" w14:textId="77777777" w:rsidR="00FD20EB" w:rsidRPr="00CE000B" w:rsidRDefault="00E50C4F">
      <w:pPr>
        <w:pStyle w:val="Normal10"/>
        <w:rPr>
          <w:rFonts w:asciiTheme="majorHAnsi" w:hAnsiTheme="majorHAnsi"/>
        </w:rPr>
      </w:pPr>
      <w:r w:rsidRPr="00CE000B">
        <w:rPr>
          <w:rFonts w:asciiTheme="majorHAnsi" w:hAnsiTheme="majorHAnsi"/>
          <w:b/>
        </w:rPr>
        <w:t>IPT Facilitator:</w:t>
      </w:r>
      <w:r w:rsidRPr="00CE000B">
        <w:rPr>
          <w:rFonts w:asciiTheme="majorHAnsi" w:hAnsiTheme="majorHAnsi"/>
        </w:rPr>
        <w:t xml:space="preserve"> The Facilitator will work closely with the co-chairs to manage the conversation during IPT calls and meetings. The Facilitator will also manage day-to-day operations and logistics for the IPT including production of agendas and meeting summaries, call scheduling, and other support tasks. </w:t>
      </w:r>
    </w:p>
    <w:p w14:paraId="0FC565C5" w14:textId="77777777" w:rsidR="00FD20EB" w:rsidRPr="00CE000B" w:rsidRDefault="00FD20EB">
      <w:pPr>
        <w:pStyle w:val="Normal10"/>
        <w:rPr>
          <w:rFonts w:asciiTheme="majorHAnsi" w:hAnsiTheme="majorHAnsi"/>
        </w:rPr>
      </w:pPr>
    </w:p>
    <w:p w14:paraId="22DDDFEE" w14:textId="77777777" w:rsidR="00FD20EB" w:rsidRPr="00CE000B" w:rsidRDefault="00E50C4F">
      <w:pPr>
        <w:pStyle w:val="Normal10"/>
        <w:rPr>
          <w:rFonts w:asciiTheme="majorHAnsi" w:hAnsiTheme="majorHAnsi"/>
        </w:rPr>
      </w:pPr>
      <w:r w:rsidRPr="00CE000B">
        <w:rPr>
          <w:rFonts w:asciiTheme="majorHAnsi" w:hAnsiTheme="majorHAnsi"/>
          <w:b/>
        </w:rPr>
        <w:t xml:space="preserve">Exchange Network Coordinator: </w:t>
      </w:r>
      <w:r w:rsidRPr="00CE000B">
        <w:rPr>
          <w:rFonts w:asciiTheme="majorHAnsi" w:hAnsiTheme="majorHAnsi"/>
        </w:rPr>
        <w:t>The EN Coordinator will serve as an additional staff resource for the IPT and work closely with the Co-Chairs to communicate with the ENCT and ENLC.</w:t>
      </w:r>
    </w:p>
    <w:p w14:paraId="34E46B21" w14:textId="77777777" w:rsidR="00FD20EB" w:rsidRPr="00CE000B" w:rsidRDefault="00FD20EB">
      <w:pPr>
        <w:pStyle w:val="Normal10"/>
        <w:rPr>
          <w:rFonts w:asciiTheme="majorHAnsi" w:hAnsiTheme="majorHAnsi"/>
        </w:rPr>
      </w:pPr>
    </w:p>
    <w:p w14:paraId="39EE9746" w14:textId="6633DA17" w:rsidR="00FD20EB" w:rsidRPr="00CE000B" w:rsidRDefault="00E50C4F">
      <w:pPr>
        <w:pStyle w:val="Normal10"/>
        <w:rPr>
          <w:rFonts w:asciiTheme="majorHAnsi" w:hAnsiTheme="majorHAnsi"/>
        </w:rPr>
      </w:pPr>
      <w:r w:rsidRPr="00CE000B">
        <w:rPr>
          <w:rFonts w:asciiTheme="majorHAnsi" w:hAnsiTheme="majorHAnsi"/>
          <w:b/>
        </w:rPr>
        <w:t>Exchange Network Coordinating Team (ENCT):</w:t>
      </w:r>
      <w:r w:rsidRPr="00CE000B">
        <w:rPr>
          <w:rFonts w:asciiTheme="majorHAnsi" w:hAnsiTheme="majorHAnsi"/>
        </w:rPr>
        <w:t xml:space="preserve"> The ENCT will work with the IPT Co-Chairs to resolve issues</w:t>
      </w:r>
      <w:r w:rsidR="003045BF">
        <w:rPr>
          <w:rFonts w:asciiTheme="majorHAnsi" w:hAnsiTheme="majorHAnsi"/>
        </w:rPr>
        <w:t xml:space="preserve">, coordinate progress reports to the ENLC, and review proposals to create IPT sub-teams. </w:t>
      </w:r>
      <w:r w:rsidRPr="00CE000B">
        <w:rPr>
          <w:rFonts w:asciiTheme="majorHAnsi" w:hAnsiTheme="majorHAnsi"/>
        </w:rPr>
        <w:t xml:space="preserve">The ENCT is made up of the Co-Chairs of the ENLC and the Network Technology Board and the EN Coordinator. </w:t>
      </w:r>
    </w:p>
    <w:p w14:paraId="112E1A72" w14:textId="77777777" w:rsidR="00FD20EB" w:rsidRPr="00CE000B" w:rsidRDefault="00FD20EB">
      <w:pPr>
        <w:pStyle w:val="Normal10"/>
        <w:rPr>
          <w:rFonts w:asciiTheme="majorHAnsi" w:hAnsiTheme="majorHAnsi"/>
        </w:rPr>
      </w:pPr>
    </w:p>
    <w:p w14:paraId="30B93BDD" w14:textId="4ED3F453" w:rsidR="00FD20EB" w:rsidRPr="00CE000B" w:rsidRDefault="00E50C4F">
      <w:pPr>
        <w:pStyle w:val="Normal10"/>
        <w:rPr>
          <w:rFonts w:asciiTheme="majorHAnsi" w:hAnsiTheme="majorHAnsi"/>
        </w:rPr>
      </w:pPr>
      <w:r w:rsidRPr="00CE000B">
        <w:rPr>
          <w:rFonts w:asciiTheme="majorHAnsi" w:hAnsiTheme="majorHAnsi"/>
          <w:b/>
        </w:rPr>
        <w:t xml:space="preserve">Exchange Network Leadership Council (ENLC): </w:t>
      </w:r>
      <w:r w:rsidRPr="00CE000B">
        <w:rPr>
          <w:rFonts w:asciiTheme="majorHAnsi" w:hAnsiTheme="majorHAnsi"/>
        </w:rPr>
        <w:t xml:space="preserve">The ENLC is responsible for chartering this IPT and ensuring that its members will fulfill the objectives detailed in Section 3. The ENLC will review and comment on deliverables produced with input from this IPT and report progress to the EELC. </w:t>
      </w:r>
    </w:p>
    <w:p w14:paraId="4D3A6CD1" w14:textId="77777777" w:rsidR="00FD20EB" w:rsidRPr="00CE000B" w:rsidRDefault="00FD20EB">
      <w:pPr>
        <w:pStyle w:val="Normal10"/>
        <w:rPr>
          <w:rFonts w:asciiTheme="majorHAnsi" w:hAnsiTheme="majorHAnsi"/>
        </w:rPr>
      </w:pPr>
    </w:p>
    <w:p w14:paraId="556D7E78" w14:textId="7135F13F" w:rsidR="00FD20EB" w:rsidRPr="00CE000B" w:rsidRDefault="00E50C4F">
      <w:pPr>
        <w:pStyle w:val="Normal10"/>
        <w:rPr>
          <w:rFonts w:asciiTheme="majorHAnsi" w:hAnsiTheme="majorHAnsi"/>
        </w:rPr>
      </w:pPr>
      <w:r w:rsidRPr="00CE000B">
        <w:rPr>
          <w:rFonts w:asciiTheme="majorHAnsi" w:hAnsiTheme="majorHAnsi"/>
          <w:b/>
        </w:rPr>
        <w:lastRenderedPageBreak/>
        <w:t xml:space="preserve">E-Enterprise Leadership Council (EELC): </w:t>
      </w:r>
      <w:r w:rsidRPr="00CE000B">
        <w:rPr>
          <w:rFonts w:asciiTheme="majorHAnsi" w:hAnsiTheme="majorHAnsi"/>
        </w:rPr>
        <w:t xml:space="preserve">The EELC has responsibility for leading the implementation of E-Enterprise for the Environment. The EELC has asked the ENLC to oversee the completion of this IPT’s work. The EELC is responsible for </w:t>
      </w:r>
      <w:r w:rsidR="00C81C91">
        <w:rPr>
          <w:rFonts w:asciiTheme="majorHAnsi" w:hAnsiTheme="majorHAnsi"/>
        </w:rPr>
        <w:t>approving</w:t>
      </w:r>
      <w:r w:rsidR="00C81C91" w:rsidRPr="00CE000B">
        <w:rPr>
          <w:rFonts w:asciiTheme="majorHAnsi" w:hAnsiTheme="majorHAnsi"/>
        </w:rPr>
        <w:t xml:space="preserve"> </w:t>
      </w:r>
      <w:r w:rsidRPr="00CE000B">
        <w:rPr>
          <w:rFonts w:asciiTheme="majorHAnsi" w:hAnsiTheme="majorHAnsi"/>
        </w:rPr>
        <w:t>the E-Enterprise Solutions Architecture, the Portal Concept of Operations, the Concept of Operations for Federated Identity Management, and the E-Enterprise Services Portfolio and I</w:t>
      </w:r>
      <w:r w:rsidR="002E0E93">
        <w:rPr>
          <w:rFonts w:asciiTheme="majorHAnsi" w:hAnsiTheme="majorHAnsi"/>
        </w:rPr>
        <w:t>mplementation Strategy</w:t>
      </w:r>
      <w:r w:rsidRPr="00CE000B">
        <w:rPr>
          <w:rFonts w:asciiTheme="majorHAnsi" w:hAnsiTheme="majorHAnsi"/>
        </w:rPr>
        <w:t>.</w:t>
      </w:r>
    </w:p>
    <w:p w14:paraId="649994B0" w14:textId="77777777" w:rsidR="00FD20EB" w:rsidRPr="00CE000B" w:rsidRDefault="00FD20EB">
      <w:pPr>
        <w:pStyle w:val="Normal10"/>
        <w:rPr>
          <w:rFonts w:asciiTheme="majorHAnsi" w:hAnsiTheme="majorHAnsi"/>
        </w:rPr>
      </w:pPr>
    </w:p>
    <w:p w14:paraId="72EA0EA2" w14:textId="77777777" w:rsidR="00FD20EB" w:rsidRPr="00CE000B" w:rsidRDefault="00FD20EB">
      <w:pPr>
        <w:pStyle w:val="Normal10"/>
        <w:rPr>
          <w:rFonts w:asciiTheme="majorHAnsi" w:hAnsiTheme="majorHAnsi"/>
        </w:rPr>
      </w:pPr>
    </w:p>
    <w:p w14:paraId="18404FDF" w14:textId="77777777" w:rsidR="00FD20EB" w:rsidRPr="00CE000B" w:rsidRDefault="00E50C4F" w:rsidP="00F95E94">
      <w:pPr>
        <w:pStyle w:val="Normal10"/>
        <w:numPr>
          <w:ilvl w:val="0"/>
          <w:numId w:val="2"/>
        </w:numPr>
        <w:ind w:left="360" w:hanging="360"/>
        <w:contextualSpacing/>
        <w:rPr>
          <w:rFonts w:asciiTheme="majorHAnsi" w:hAnsiTheme="majorHAnsi"/>
          <w:b/>
          <w:sz w:val="28"/>
        </w:rPr>
      </w:pPr>
      <w:r w:rsidRPr="00CE000B">
        <w:rPr>
          <w:rFonts w:asciiTheme="majorHAnsi" w:hAnsiTheme="majorHAnsi"/>
          <w:b/>
          <w:sz w:val="28"/>
        </w:rPr>
        <w:t>Meeting Frequency and Schedule</w:t>
      </w:r>
    </w:p>
    <w:p w14:paraId="7644CA97" w14:textId="0C7A6303" w:rsidR="00FD20EB" w:rsidRPr="00CE000B" w:rsidRDefault="00E50C4F">
      <w:pPr>
        <w:pStyle w:val="Normal10"/>
        <w:rPr>
          <w:rFonts w:asciiTheme="majorHAnsi" w:hAnsiTheme="majorHAnsi"/>
        </w:rPr>
      </w:pPr>
      <w:r w:rsidRPr="00CE000B">
        <w:rPr>
          <w:rFonts w:asciiTheme="majorHAnsi" w:hAnsiTheme="majorHAnsi"/>
        </w:rPr>
        <w:t xml:space="preserve">The IPT will meet </w:t>
      </w:r>
      <w:r w:rsidR="00C81C91">
        <w:rPr>
          <w:rFonts w:asciiTheme="majorHAnsi" w:hAnsiTheme="majorHAnsi"/>
        </w:rPr>
        <w:t>at least</w:t>
      </w:r>
      <w:r w:rsidRPr="00CE000B">
        <w:rPr>
          <w:rFonts w:asciiTheme="majorHAnsi" w:hAnsiTheme="majorHAnsi"/>
        </w:rPr>
        <w:t xml:space="preserve"> every 4 weeks. That frequency may be adjusted at the discretion of the Co-Chairs. Given the diverse location of the members, the IPT </w:t>
      </w:r>
      <w:r w:rsidR="002E0E93">
        <w:rPr>
          <w:rFonts w:asciiTheme="majorHAnsi" w:hAnsiTheme="majorHAnsi"/>
        </w:rPr>
        <w:t>will meet via</w:t>
      </w:r>
      <w:r w:rsidRPr="00CE000B">
        <w:rPr>
          <w:rFonts w:asciiTheme="majorHAnsi" w:hAnsiTheme="majorHAnsi"/>
        </w:rPr>
        <w:t xml:space="preserve"> conference call</w:t>
      </w:r>
      <w:r w:rsidR="0047352D">
        <w:rPr>
          <w:rFonts w:asciiTheme="majorHAnsi" w:hAnsiTheme="majorHAnsi"/>
        </w:rPr>
        <w:t>s</w:t>
      </w:r>
      <w:r w:rsidRPr="00CE000B">
        <w:rPr>
          <w:rFonts w:asciiTheme="majorHAnsi" w:hAnsiTheme="majorHAnsi"/>
        </w:rPr>
        <w:t>.</w:t>
      </w:r>
      <w:r w:rsidR="002E0E93">
        <w:rPr>
          <w:rFonts w:asciiTheme="majorHAnsi" w:hAnsiTheme="majorHAnsi"/>
        </w:rPr>
        <w:t xml:space="preserve"> </w:t>
      </w:r>
    </w:p>
    <w:p w14:paraId="481D05FB" w14:textId="77777777" w:rsidR="00FD20EB" w:rsidRPr="00CE000B" w:rsidRDefault="00FD20EB">
      <w:pPr>
        <w:pStyle w:val="Normal10"/>
        <w:rPr>
          <w:rFonts w:asciiTheme="majorHAnsi" w:hAnsiTheme="majorHAnsi"/>
        </w:rPr>
      </w:pPr>
    </w:p>
    <w:p w14:paraId="1C7B433B" w14:textId="44CCEFFC" w:rsidR="00FD20EB" w:rsidRPr="00CE000B" w:rsidRDefault="00E50C4F" w:rsidP="002E0E93">
      <w:pPr>
        <w:pStyle w:val="Normal10"/>
        <w:rPr>
          <w:rFonts w:asciiTheme="majorHAnsi" w:hAnsiTheme="majorHAnsi"/>
        </w:rPr>
      </w:pPr>
      <w:r w:rsidRPr="00CE000B">
        <w:rPr>
          <w:rFonts w:asciiTheme="majorHAnsi" w:hAnsiTheme="majorHAnsi"/>
        </w:rPr>
        <w:t xml:space="preserve">The IPT will work with </w:t>
      </w:r>
      <w:r w:rsidR="00F95E94">
        <w:rPr>
          <w:rFonts w:asciiTheme="majorHAnsi" w:hAnsiTheme="majorHAnsi"/>
        </w:rPr>
        <w:t>EPA and its</w:t>
      </w:r>
      <w:r w:rsidRPr="00CE000B">
        <w:rPr>
          <w:rFonts w:asciiTheme="majorHAnsi" w:hAnsiTheme="majorHAnsi"/>
        </w:rPr>
        <w:t xml:space="preserve"> technical contractor</w:t>
      </w:r>
      <w:r w:rsidR="002E0E93">
        <w:rPr>
          <w:rFonts w:asciiTheme="majorHAnsi" w:hAnsiTheme="majorHAnsi"/>
        </w:rPr>
        <w:t>(s)</w:t>
      </w:r>
      <w:r w:rsidRPr="00CE000B">
        <w:rPr>
          <w:rFonts w:asciiTheme="majorHAnsi" w:hAnsiTheme="majorHAnsi"/>
        </w:rPr>
        <w:t xml:space="preserve"> to establish a schedule </w:t>
      </w:r>
      <w:r w:rsidR="00F95E94">
        <w:rPr>
          <w:rFonts w:asciiTheme="majorHAnsi" w:hAnsiTheme="majorHAnsi"/>
        </w:rPr>
        <w:t>for the</w:t>
      </w:r>
      <w:r w:rsidRPr="00CE000B">
        <w:rPr>
          <w:rFonts w:asciiTheme="majorHAnsi" w:hAnsiTheme="majorHAnsi"/>
        </w:rPr>
        <w:t xml:space="preserve"> work. The IPT will complete its work by </w:t>
      </w:r>
      <w:r w:rsidRPr="00CE000B">
        <w:rPr>
          <w:rFonts w:asciiTheme="majorHAnsi" w:hAnsiTheme="majorHAnsi"/>
          <w:highlight w:val="yellow"/>
        </w:rPr>
        <w:t>[DATE]</w:t>
      </w:r>
      <w:r w:rsidRPr="00CE000B">
        <w:rPr>
          <w:rFonts w:asciiTheme="majorHAnsi" w:hAnsiTheme="majorHAnsi"/>
        </w:rPr>
        <w:t xml:space="preserve">-- the deliverable due date for the </w:t>
      </w:r>
      <w:r w:rsidR="006E0203">
        <w:rPr>
          <w:rFonts w:asciiTheme="majorHAnsi" w:hAnsiTheme="majorHAnsi"/>
        </w:rPr>
        <w:t>E-Enterprise Solutions Architecture</w:t>
      </w:r>
      <w:r w:rsidRPr="00CE000B">
        <w:rPr>
          <w:rFonts w:asciiTheme="majorHAnsi" w:hAnsiTheme="majorHAnsi"/>
        </w:rPr>
        <w:t xml:space="preserve">. </w:t>
      </w:r>
      <w:r w:rsidR="006E0203">
        <w:rPr>
          <w:rFonts w:asciiTheme="majorHAnsi" w:hAnsiTheme="majorHAnsi"/>
        </w:rPr>
        <w:t xml:space="preserve">The IPT </w:t>
      </w:r>
      <w:r w:rsidR="0047352D">
        <w:rPr>
          <w:rFonts w:asciiTheme="majorHAnsi" w:hAnsiTheme="majorHAnsi"/>
        </w:rPr>
        <w:t>Co-chairs and the ENCT should discuss any</w:t>
      </w:r>
      <w:r w:rsidR="0047352D" w:rsidRPr="00CE000B">
        <w:rPr>
          <w:rFonts w:asciiTheme="majorHAnsi" w:hAnsiTheme="majorHAnsi"/>
        </w:rPr>
        <w:t xml:space="preserve"> </w:t>
      </w:r>
      <w:r w:rsidR="00A00B25">
        <w:rPr>
          <w:rFonts w:asciiTheme="majorHAnsi" w:hAnsiTheme="majorHAnsi"/>
        </w:rPr>
        <w:t xml:space="preserve">possible changes to </w:t>
      </w:r>
      <w:r w:rsidR="0047352D">
        <w:rPr>
          <w:rFonts w:asciiTheme="majorHAnsi" w:hAnsiTheme="majorHAnsi"/>
        </w:rPr>
        <w:t>the</w:t>
      </w:r>
      <w:r w:rsidR="0047352D" w:rsidRPr="00CE000B">
        <w:rPr>
          <w:rFonts w:asciiTheme="majorHAnsi" w:hAnsiTheme="majorHAnsi"/>
        </w:rPr>
        <w:t xml:space="preserve"> </w:t>
      </w:r>
      <w:r w:rsidRPr="00CE000B">
        <w:rPr>
          <w:rFonts w:asciiTheme="majorHAnsi" w:hAnsiTheme="majorHAnsi"/>
        </w:rPr>
        <w:t>schedule.</w:t>
      </w:r>
    </w:p>
    <w:sectPr w:rsidR="00FD20EB" w:rsidRPr="00CE000B">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C56A3" w15:done="0"/>
  <w15:commentEx w15:paraId="5089E824" w15:done="0"/>
  <w15:commentEx w15:paraId="6BCAE22E" w15:done="0"/>
  <w15:commentEx w15:paraId="3F60C521" w15:done="0"/>
  <w15:commentEx w15:paraId="23B1E55B" w15:done="0"/>
  <w15:commentEx w15:paraId="6A6EE093" w15:done="0"/>
  <w15:commentEx w15:paraId="185354FB" w15:done="0"/>
  <w15:commentEx w15:paraId="25B047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4672"/>
    <w:multiLevelType w:val="multilevel"/>
    <w:tmpl w:val="72E2A3D4"/>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727FFA"/>
    <w:multiLevelType w:val="multilevel"/>
    <w:tmpl w:val="FE0EE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AC2ADF"/>
    <w:multiLevelType w:val="multilevel"/>
    <w:tmpl w:val="EE3AAE9A"/>
    <w:lvl w:ilvl="0">
      <w:start w:val="2"/>
      <w:numFmt w:val="decimal"/>
      <w:lvlText w:val="%1."/>
      <w:lvlJc w:val="left"/>
      <w:pPr>
        <w:ind w:left="-360" w:firstLine="360"/>
      </w:pPr>
      <w:rPr>
        <w:u w:val="none"/>
      </w:rPr>
    </w:lvl>
    <w:lvl w:ilvl="1">
      <w:start w:val="1"/>
      <w:numFmt w:val="lowerLetter"/>
      <w:lvlText w:val="%2."/>
      <w:lvlJc w:val="left"/>
      <w:pPr>
        <w:ind w:left="360" w:firstLine="1080"/>
      </w:pPr>
      <w:rPr>
        <w:u w:val="none"/>
      </w:rPr>
    </w:lvl>
    <w:lvl w:ilvl="2">
      <w:start w:val="1"/>
      <w:numFmt w:val="lowerRoman"/>
      <w:lvlText w:val="%3."/>
      <w:lvlJc w:val="right"/>
      <w:pPr>
        <w:ind w:left="1080" w:firstLine="1800"/>
      </w:pPr>
      <w:rPr>
        <w:u w:val="none"/>
      </w:rPr>
    </w:lvl>
    <w:lvl w:ilvl="3">
      <w:start w:val="1"/>
      <w:numFmt w:val="decimal"/>
      <w:lvlText w:val="%4."/>
      <w:lvlJc w:val="left"/>
      <w:pPr>
        <w:ind w:left="1800" w:firstLine="2520"/>
      </w:pPr>
      <w:rPr>
        <w:u w:val="none"/>
      </w:rPr>
    </w:lvl>
    <w:lvl w:ilvl="4">
      <w:start w:val="1"/>
      <w:numFmt w:val="lowerLetter"/>
      <w:lvlText w:val="%5."/>
      <w:lvlJc w:val="left"/>
      <w:pPr>
        <w:ind w:left="2520" w:firstLine="3240"/>
      </w:pPr>
      <w:rPr>
        <w:u w:val="none"/>
      </w:rPr>
    </w:lvl>
    <w:lvl w:ilvl="5">
      <w:start w:val="1"/>
      <w:numFmt w:val="lowerRoman"/>
      <w:lvlText w:val="%6."/>
      <w:lvlJc w:val="right"/>
      <w:pPr>
        <w:ind w:left="3240" w:firstLine="3960"/>
      </w:pPr>
      <w:rPr>
        <w:u w:val="none"/>
      </w:rPr>
    </w:lvl>
    <w:lvl w:ilvl="6">
      <w:start w:val="1"/>
      <w:numFmt w:val="decimal"/>
      <w:lvlText w:val="%7."/>
      <w:lvlJc w:val="left"/>
      <w:pPr>
        <w:ind w:left="3960" w:firstLine="4680"/>
      </w:pPr>
      <w:rPr>
        <w:u w:val="none"/>
      </w:rPr>
    </w:lvl>
    <w:lvl w:ilvl="7">
      <w:start w:val="1"/>
      <w:numFmt w:val="lowerLetter"/>
      <w:lvlText w:val="%8."/>
      <w:lvlJc w:val="left"/>
      <w:pPr>
        <w:ind w:left="4680" w:firstLine="5400"/>
      </w:pPr>
      <w:rPr>
        <w:u w:val="none"/>
      </w:rPr>
    </w:lvl>
    <w:lvl w:ilvl="8">
      <w:start w:val="1"/>
      <w:numFmt w:val="lowerRoman"/>
      <w:lvlText w:val="%9."/>
      <w:lvlJc w:val="right"/>
      <w:pPr>
        <w:ind w:left="5400" w:firstLine="6120"/>
      </w:pPr>
      <w:rPr>
        <w:u w:val="none"/>
      </w:rPr>
    </w:lvl>
  </w:abstractNum>
  <w:abstractNum w:abstractNumId="3">
    <w:nsid w:val="3B946EE7"/>
    <w:multiLevelType w:val="hybridMultilevel"/>
    <w:tmpl w:val="B540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47065"/>
    <w:multiLevelType w:val="multilevel"/>
    <w:tmpl w:val="5D029FB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C2A231E"/>
    <w:multiLevelType w:val="multilevel"/>
    <w:tmpl w:val="EC96E358"/>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D573A46"/>
    <w:multiLevelType w:val="hybridMultilevel"/>
    <w:tmpl w:val="305A4BB2"/>
    <w:lvl w:ilvl="0" w:tplc="76061E5C">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7D6E"/>
    <w:multiLevelType w:val="hybridMultilevel"/>
    <w:tmpl w:val="5C745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9F2528"/>
    <w:multiLevelType w:val="multilevel"/>
    <w:tmpl w:val="3E42EA9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C395193"/>
    <w:multiLevelType w:val="multilevel"/>
    <w:tmpl w:val="99664F5E"/>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DB11B06"/>
    <w:multiLevelType w:val="multilevel"/>
    <w:tmpl w:val="B9AC797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1">
    <w:nsid w:val="67BA20FD"/>
    <w:multiLevelType w:val="multilevel"/>
    <w:tmpl w:val="683EA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D67956"/>
    <w:multiLevelType w:val="multilevel"/>
    <w:tmpl w:val="441E8F6C"/>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1982C04"/>
    <w:multiLevelType w:val="multilevel"/>
    <w:tmpl w:val="9A7CF6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2"/>
  </w:num>
  <w:num w:numId="3">
    <w:abstractNumId w:val="8"/>
  </w:num>
  <w:num w:numId="4">
    <w:abstractNumId w:val="9"/>
  </w:num>
  <w:num w:numId="5">
    <w:abstractNumId w:val="0"/>
  </w:num>
  <w:num w:numId="6">
    <w:abstractNumId w:val="2"/>
  </w:num>
  <w:num w:numId="7">
    <w:abstractNumId w:val="13"/>
  </w:num>
  <w:num w:numId="8">
    <w:abstractNumId w:val="4"/>
  </w:num>
  <w:num w:numId="9">
    <w:abstractNumId w:val="5"/>
  </w:num>
  <w:num w:numId="10">
    <w:abstractNumId w:val="1"/>
  </w:num>
  <w:num w:numId="11">
    <w:abstractNumId w:val="6"/>
  </w:num>
  <w:num w:numId="12">
    <w:abstractNumId w:val="10"/>
  </w:num>
  <w:num w:numId="13">
    <w:abstractNumId w:val="3"/>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zalez, Robin">
    <w15:presenceInfo w15:providerId="AD" w15:userId="S-1-5-21-1339303556-449845944-1601390327-152853"/>
  </w15:person>
  <w15:person w15:author="Ward, Dalroy">
    <w15:presenceInfo w15:providerId="AD" w15:userId="S-1-5-21-1339303556-449845944-1601390327-132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EB"/>
    <w:rsid w:val="00003F82"/>
    <w:rsid w:val="000144B0"/>
    <w:rsid w:val="000160E2"/>
    <w:rsid w:val="00020B70"/>
    <w:rsid w:val="00033F23"/>
    <w:rsid w:val="00073B88"/>
    <w:rsid w:val="00081D13"/>
    <w:rsid w:val="000F4687"/>
    <w:rsid w:val="001963AE"/>
    <w:rsid w:val="001B39AD"/>
    <w:rsid w:val="00212DD5"/>
    <w:rsid w:val="00213B95"/>
    <w:rsid w:val="00217210"/>
    <w:rsid w:val="002172B7"/>
    <w:rsid w:val="00222539"/>
    <w:rsid w:val="00242948"/>
    <w:rsid w:val="002609B5"/>
    <w:rsid w:val="00297723"/>
    <w:rsid w:val="002A3E1B"/>
    <w:rsid w:val="002A5306"/>
    <w:rsid w:val="002C0080"/>
    <w:rsid w:val="002C1467"/>
    <w:rsid w:val="002C2253"/>
    <w:rsid w:val="002C350C"/>
    <w:rsid w:val="002C4469"/>
    <w:rsid w:val="002D2954"/>
    <w:rsid w:val="002D31EB"/>
    <w:rsid w:val="002E0E93"/>
    <w:rsid w:val="002F5086"/>
    <w:rsid w:val="003045BF"/>
    <w:rsid w:val="00310664"/>
    <w:rsid w:val="00360092"/>
    <w:rsid w:val="00374EE0"/>
    <w:rsid w:val="00375DDA"/>
    <w:rsid w:val="0039501D"/>
    <w:rsid w:val="003A3A9E"/>
    <w:rsid w:val="003C1E1B"/>
    <w:rsid w:val="003F1B6D"/>
    <w:rsid w:val="0041724E"/>
    <w:rsid w:val="00440D71"/>
    <w:rsid w:val="004453D9"/>
    <w:rsid w:val="0047352D"/>
    <w:rsid w:val="004852C4"/>
    <w:rsid w:val="00494B83"/>
    <w:rsid w:val="004B3ABD"/>
    <w:rsid w:val="00500E83"/>
    <w:rsid w:val="00505E82"/>
    <w:rsid w:val="00514201"/>
    <w:rsid w:val="00534B7A"/>
    <w:rsid w:val="00562C90"/>
    <w:rsid w:val="00590FBD"/>
    <w:rsid w:val="00592293"/>
    <w:rsid w:val="005B74CB"/>
    <w:rsid w:val="005F3BEB"/>
    <w:rsid w:val="0061057C"/>
    <w:rsid w:val="0061175C"/>
    <w:rsid w:val="00615D0C"/>
    <w:rsid w:val="0061613E"/>
    <w:rsid w:val="006419D1"/>
    <w:rsid w:val="006804A7"/>
    <w:rsid w:val="006D4099"/>
    <w:rsid w:val="006E0203"/>
    <w:rsid w:val="006E1D0F"/>
    <w:rsid w:val="006E2FFC"/>
    <w:rsid w:val="00712F69"/>
    <w:rsid w:val="00743DC5"/>
    <w:rsid w:val="00793DDB"/>
    <w:rsid w:val="007A32BF"/>
    <w:rsid w:val="007A5FF9"/>
    <w:rsid w:val="007A70B0"/>
    <w:rsid w:val="007B28BB"/>
    <w:rsid w:val="007E30B3"/>
    <w:rsid w:val="00816813"/>
    <w:rsid w:val="00824229"/>
    <w:rsid w:val="008456D9"/>
    <w:rsid w:val="00874063"/>
    <w:rsid w:val="00881B53"/>
    <w:rsid w:val="008A059B"/>
    <w:rsid w:val="008B3A9D"/>
    <w:rsid w:val="008D0C6E"/>
    <w:rsid w:val="008E4371"/>
    <w:rsid w:val="008E454B"/>
    <w:rsid w:val="008F3CE8"/>
    <w:rsid w:val="00925315"/>
    <w:rsid w:val="00960F02"/>
    <w:rsid w:val="0097200A"/>
    <w:rsid w:val="00974A92"/>
    <w:rsid w:val="009965B2"/>
    <w:rsid w:val="009B29A2"/>
    <w:rsid w:val="00A00B25"/>
    <w:rsid w:val="00A16E29"/>
    <w:rsid w:val="00AB5919"/>
    <w:rsid w:val="00AE3268"/>
    <w:rsid w:val="00B16BA7"/>
    <w:rsid w:val="00B304DB"/>
    <w:rsid w:val="00B4312A"/>
    <w:rsid w:val="00B530C1"/>
    <w:rsid w:val="00B56E85"/>
    <w:rsid w:val="00B57F94"/>
    <w:rsid w:val="00B63F75"/>
    <w:rsid w:val="00B91396"/>
    <w:rsid w:val="00BB3E77"/>
    <w:rsid w:val="00BC0180"/>
    <w:rsid w:val="00BF4B33"/>
    <w:rsid w:val="00C55893"/>
    <w:rsid w:val="00C81C91"/>
    <w:rsid w:val="00C94F93"/>
    <w:rsid w:val="00CA70FB"/>
    <w:rsid w:val="00CB1C4D"/>
    <w:rsid w:val="00CC271A"/>
    <w:rsid w:val="00CC55E1"/>
    <w:rsid w:val="00CD640B"/>
    <w:rsid w:val="00CE000B"/>
    <w:rsid w:val="00CE42F1"/>
    <w:rsid w:val="00CE6989"/>
    <w:rsid w:val="00CF71BE"/>
    <w:rsid w:val="00D25375"/>
    <w:rsid w:val="00D82EEB"/>
    <w:rsid w:val="00D949A6"/>
    <w:rsid w:val="00DA2818"/>
    <w:rsid w:val="00DC29DF"/>
    <w:rsid w:val="00E340D3"/>
    <w:rsid w:val="00E50C4F"/>
    <w:rsid w:val="00E81E37"/>
    <w:rsid w:val="00EA614D"/>
    <w:rsid w:val="00EA7176"/>
    <w:rsid w:val="00EE0DFF"/>
    <w:rsid w:val="00F05B1B"/>
    <w:rsid w:val="00F07107"/>
    <w:rsid w:val="00F24363"/>
    <w:rsid w:val="00F35C56"/>
    <w:rsid w:val="00F54212"/>
    <w:rsid w:val="00F74EBE"/>
    <w:rsid w:val="00F84088"/>
    <w:rsid w:val="00F90761"/>
    <w:rsid w:val="00F95E94"/>
    <w:rsid w:val="00F9669C"/>
    <w:rsid w:val="00F97364"/>
    <w:rsid w:val="00FA5304"/>
    <w:rsid w:val="00FB7EE0"/>
    <w:rsid w:val="00FD20EB"/>
    <w:rsid w:val="00FF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242948"/>
    <w:rPr>
      <w:sz w:val="18"/>
      <w:szCs w:val="18"/>
    </w:rPr>
  </w:style>
  <w:style w:type="paragraph" w:styleId="CommentText">
    <w:name w:val="annotation text"/>
    <w:basedOn w:val="Normal"/>
    <w:link w:val="CommentTextChar"/>
    <w:uiPriority w:val="99"/>
    <w:semiHidden/>
    <w:unhideWhenUsed/>
    <w:rsid w:val="00242948"/>
    <w:pPr>
      <w:spacing w:line="240" w:lineRule="auto"/>
    </w:pPr>
    <w:rPr>
      <w:sz w:val="24"/>
      <w:szCs w:val="24"/>
    </w:rPr>
  </w:style>
  <w:style w:type="character" w:customStyle="1" w:styleId="CommentTextChar">
    <w:name w:val="Comment Text Char"/>
    <w:basedOn w:val="DefaultParagraphFont"/>
    <w:link w:val="CommentText"/>
    <w:uiPriority w:val="99"/>
    <w:semiHidden/>
    <w:rsid w:val="00242948"/>
    <w:rPr>
      <w:sz w:val="24"/>
      <w:szCs w:val="24"/>
    </w:rPr>
  </w:style>
  <w:style w:type="paragraph" w:styleId="CommentSubject">
    <w:name w:val="annotation subject"/>
    <w:basedOn w:val="CommentText"/>
    <w:next w:val="CommentText"/>
    <w:link w:val="CommentSubjectChar"/>
    <w:uiPriority w:val="99"/>
    <w:semiHidden/>
    <w:unhideWhenUsed/>
    <w:rsid w:val="00242948"/>
    <w:rPr>
      <w:b/>
      <w:bCs/>
      <w:sz w:val="20"/>
      <w:szCs w:val="20"/>
    </w:rPr>
  </w:style>
  <w:style w:type="character" w:customStyle="1" w:styleId="CommentSubjectChar">
    <w:name w:val="Comment Subject Char"/>
    <w:basedOn w:val="CommentTextChar"/>
    <w:link w:val="CommentSubject"/>
    <w:uiPriority w:val="99"/>
    <w:semiHidden/>
    <w:rsid w:val="00242948"/>
    <w:rPr>
      <w:b/>
      <w:bCs/>
      <w:sz w:val="20"/>
      <w:szCs w:val="24"/>
    </w:rPr>
  </w:style>
  <w:style w:type="paragraph" w:styleId="Revision">
    <w:name w:val="Revision"/>
    <w:hidden/>
    <w:uiPriority w:val="99"/>
    <w:semiHidden/>
    <w:rsid w:val="00242948"/>
    <w:pPr>
      <w:spacing w:line="240" w:lineRule="auto"/>
    </w:pPr>
  </w:style>
  <w:style w:type="paragraph" w:styleId="BalloonText">
    <w:name w:val="Balloon Text"/>
    <w:basedOn w:val="Normal"/>
    <w:link w:val="BalloonTextChar"/>
    <w:uiPriority w:val="99"/>
    <w:semiHidden/>
    <w:unhideWhenUsed/>
    <w:rsid w:val="002429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948"/>
    <w:rPr>
      <w:rFonts w:ascii="Lucida Grande" w:hAnsi="Lucida Grande" w:cs="Lucida Grande"/>
      <w:sz w:val="18"/>
      <w:szCs w:val="18"/>
    </w:rPr>
  </w:style>
  <w:style w:type="paragraph" w:customStyle="1" w:styleId="Normal10">
    <w:name w:val="Normal1"/>
    <w:rsid w:val="006E2FFC"/>
  </w:style>
  <w:style w:type="character" w:customStyle="1" w:styleId="apple-converted-space">
    <w:name w:val="apple-converted-space"/>
    <w:basedOn w:val="DefaultParagraphFont"/>
    <w:rsid w:val="002F5086"/>
  </w:style>
  <w:style w:type="paragraph" w:styleId="ListParagraph">
    <w:name w:val="List Paragraph"/>
    <w:basedOn w:val="Normal"/>
    <w:uiPriority w:val="34"/>
    <w:qFormat/>
    <w:rsid w:val="002F5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242948"/>
    <w:rPr>
      <w:sz w:val="18"/>
      <w:szCs w:val="18"/>
    </w:rPr>
  </w:style>
  <w:style w:type="paragraph" w:styleId="CommentText">
    <w:name w:val="annotation text"/>
    <w:basedOn w:val="Normal"/>
    <w:link w:val="CommentTextChar"/>
    <w:uiPriority w:val="99"/>
    <w:semiHidden/>
    <w:unhideWhenUsed/>
    <w:rsid w:val="00242948"/>
    <w:pPr>
      <w:spacing w:line="240" w:lineRule="auto"/>
    </w:pPr>
    <w:rPr>
      <w:sz w:val="24"/>
      <w:szCs w:val="24"/>
    </w:rPr>
  </w:style>
  <w:style w:type="character" w:customStyle="1" w:styleId="CommentTextChar">
    <w:name w:val="Comment Text Char"/>
    <w:basedOn w:val="DefaultParagraphFont"/>
    <w:link w:val="CommentText"/>
    <w:uiPriority w:val="99"/>
    <w:semiHidden/>
    <w:rsid w:val="00242948"/>
    <w:rPr>
      <w:sz w:val="24"/>
      <w:szCs w:val="24"/>
    </w:rPr>
  </w:style>
  <w:style w:type="paragraph" w:styleId="CommentSubject">
    <w:name w:val="annotation subject"/>
    <w:basedOn w:val="CommentText"/>
    <w:next w:val="CommentText"/>
    <w:link w:val="CommentSubjectChar"/>
    <w:uiPriority w:val="99"/>
    <w:semiHidden/>
    <w:unhideWhenUsed/>
    <w:rsid w:val="00242948"/>
    <w:rPr>
      <w:b/>
      <w:bCs/>
      <w:sz w:val="20"/>
      <w:szCs w:val="20"/>
    </w:rPr>
  </w:style>
  <w:style w:type="character" w:customStyle="1" w:styleId="CommentSubjectChar">
    <w:name w:val="Comment Subject Char"/>
    <w:basedOn w:val="CommentTextChar"/>
    <w:link w:val="CommentSubject"/>
    <w:uiPriority w:val="99"/>
    <w:semiHidden/>
    <w:rsid w:val="00242948"/>
    <w:rPr>
      <w:b/>
      <w:bCs/>
      <w:sz w:val="20"/>
      <w:szCs w:val="24"/>
    </w:rPr>
  </w:style>
  <w:style w:type="paragraph" w:styleId="Revision">
    <w:name w:val="Revision"/>
    <w:hidden/>
    <w:uiPriority w:val="99"/>
    <w:semiHidden/>
    <w:rsid w:val="00242948"/>
    <w:pPr>
      <w:spacing w:line="240" w:lineRule="auto"/>
    </w:pPr>
  </w:style>
  <w:style w:type="paragraph" w:styleId="BalloonText">
    <w:name w:val="Balloon Text"/>
    <w:basedOn w:val="Normal"/>
    <w:link w:val="BalloonTextChar"/>
    <w:uiPriority w:val="99"/>
    <w:semiHidden/>
    <w:unhideWhenUsed/>
    <w:rsid w:val="002429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948"/>
    <w:rPr>
      <w:rFonts w:ascii="Lucida Grande" w:hAnsi="Lucida Grande" w:cs="Lucida Grande"/>
      <w:sz w:val="18"/>
      <w:szCs w:val="18"/>
    </w:rPr>
  </w:style>
  <w:style w:type="paragraph" w:customStyle="1" w:styleId="Normal10">
    <w:name w:val="Normal1"/>
    <w:rsid w:val="006E2FFC"/>
  </w:style>
  <w:style w:type="character" w:customStyle="1" w:styleId="apple-converted-space">
    <w:name w:val="apple-converted-space"/>
    <w:basedOn w:val="DefaultParagraphFont"/>
    <w:rsid w:val="002F5086"/>
  </w:style>
  <w:style w:type="paragraph" w:styleId="ListParagraph">
    <w:name w:val="List Paragraph"/>
    <w:basedOn w:val="Normal"/>
    <w:uiPriority w:val="34"/>
    <w:qFormat/>
    <w:rsid w:val="002F5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C31E-7E9C-9E48-AE2F-20F37F5AC62E}">
  <ds:schemaRefs>
    <ds:schemaRef ds:uri="http://schemas.openxmlformats.org/officeDocument/2006/bibliography"/>
  </ds:schemaRefs>
</ds:datastoreItem>
</file>

<file path=customXml/itemProps2.xml><?xml version="1.0" encoding="utf-8"?>
<ds:datastoreItem xmlns:ds="http://schemas.openxmlformats.org/officeDocument/2006/customXml" ds:itemID="{03868212-7F74-4FDD-AE29-584A06EFBA82}">
  <ds:schemaRefs>
    <ds:schemaRef ds:uri="http://schemas.openxmlformats.org/officeDocument/2006/bibliography"/>
  </ds:schemaRefs>
</ds:datastoreItem>
</file>

<file path=customXml/itemProps3.xml><?xml version="1.0" encoding="utf-8"?>
<ds:datastoreItem xmlns:ds="http://schemas.openxmlformats.org/officeDocument/2006/customXml" ds:itemID="{DD6F502D-6A54-439F-B06C-B41AED5A450C}">
  <ds:schemaRefs>
    <ds:schemaRef ds:uri="http://schemas.openxmlformats.org/officeDocument/2006/bibliography"/>
  </ds:schemaRefs>
</ds:datastoreItem>
</file>

<file path=customXml/itemProps4.xml><?xml version="1.0" encoding="utf-8"?>
<ds:datastoreItem xmlns:ds="http://schemas.openxmlformats.org/officeDocument/2006/customXml" ds:itemID="{AC72F1A4-C685-488E-B49D-6B1847AA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EA IPT Charter - Draft 4/8/14.docx</vt:lpstr>
    </vt:vector>
  </TitlesOfParts>
  <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IPT Charter - Draft 4/8/14.docx</dc:title>
  <dc:creator>Gonzalez, Robin</dc:creator>
  <cp:lastModifiedBy>Greg</cp:lastModifiedBy>
  <cp:revision>4</cp:revision>
  <dcterms:created xsi:type="dcterms:W3CDTF">2014-08-14T15:09:00Z</dcterms:created>
  <dcterms:modified xsi:type="dcterms:W3CDTF">2014-08-14T15:37:00Z</dcterms:modified>
</cp:coreProperties>
</file>