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CA" w:rsidRDefault="00FE26CA" w:rsidP="00FE26CA">
      <w:pPr>
        <w:pStyle w:val="Default"/>
        <w:jc w:val="center"/>
        <w:rPr>
          <w:b/>
          <w:bCs/>
          <w:sz w:val="23"/>
          <w:szCs w:val="23"/>
        </w:rPr>
      </w:pPr>
    </w:p>
    <w:p w:rsidR="005D5356" w:rsidRDefault="00D56F21" w:rsidP="00FE26C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Shared </w:t>
      </w:r>
      <w:r w:rsidR="00FE26CA">
        <w:rPr>
          <w:b/>
          <w:bCs/>
          <w:sz w:val="23"/>
          <w:szCs w:val="23"/>
        </w:rPr>
        <w:t>CROMERR Services</w:t>
      </w:r>
      <w:r>
        <w:rPr>
          <w:b/>
          <w:bCs/>
          <w:sz w:val="23"/>
          <w:szCs w:val="23"/>
        </w:rPr>
        <w:t xml:space="preserve"> – Executive Summary</w:t>
      </w:r>
      <w:r w:rsidR="005D5356">
        <w:rPr>
          <w:b/>
          <w:bCs/>
          <w:sz w:val="23"/>
          <w:szCs w:val="23"/>
        </w:rPr>
        <w:t xml:space="preserve"> </w:t>
      </w:r>
    </w:p>
    <w:p w:rsidR="00FE26CA" w:rsidRDefault="005D5356" w:rsidP="00FE26C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March </w:t>
      </w:r>
      <w:r w:rsidR="00A05892">
        <w:rPr>
          <w:b/>
          <w:bCs/>
          <w:sz w:val="23"/>
          <w:szCs w:val="23"/>
        </w:rPr>
        <w:t>15</w:t>
      </w:r>
      <w:r>
        <w:rPr>
          <w:b/>
          <w:bCs/>
          <w:sz w:val="23"/>
          <w:szCs w:val="23"/>
        </w:rPr>
        <w:t>, 2013</w:t>
      </w:r>
    </w:p>
    <w:p w:rsidR="00FE26CA" w:rsidRPr="00FE26CA" w:rsidRDefault="00FE26CA" w:rsidP="00FE26CA">
      <w:pPr>
        <w:pStyle w:val="Default"/>
        <w:jc w:val="center"/>
        <w:rPr>
          <w:b/>
          <w:bCs/>
          <w:sz w:val="23"/>
          <w:szCs w:val="23"/>
        </w:rPr>
      </w:pPr>
    </w:p>
    <w:p w:rsidR="00152C09" w:rsidRDefault="00152C09" w:rsidP="009334F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Background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52C09" w:rsidRDefault="0085232C" w:rsidP="009334F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EPA’s </w:t>
      </w:r>
      <w:r>
        <w:rPr>
          <w:rFonts w:ascii="Calibri" w:hAnsi="Calibri" w:cs="Calibri"/>
          <w:sz w:val="22"/>
          <w:szCs w:val="22"/>
        </w:rPr>
        <w:t>Cross Media Electronic Reporting Regulation (CROMERR)</w:t>
      </w:r>
      <w:r w:rsidR="00E168F6" w:rsidRPr="00E168F6">
        <w:rPr>
          <w:rFonts w:ascii="Calibri" w:hAnsi="Calibri" w:cs="Calibri"/>
          <w:sz w:val="22"/>
          <w:szCs w:val="22"/>
        </w:rPr>
        <w:t xml:space="preserve"> </w:t>
      </w:r>
      <w:r w:rsidR="0013767A">
        <w:rPr>
          <w:rFonts w:asciiTheme="minorHAnsi" w:hAnsiTheme="minorHAnsi" w:cstheme="minorHAnsi"/>
          <w:sz w:val="22"/>
          <w:szCs w:val="22"/>
        </w:rPr>
        <w:t>sets technology</w:t>
      </w:r>
      <w:r w:rsidR="00E168F6">
        <w:rPr>
          <w:rFonts w:asciiTheme="minorHAnsi" w:hAnsiTheme="minorHAnsi" w:cstheme="minorHAnsi"/>
          <w:sz w:val="22"/>
          <w:szCs w:val="22"/>
        </w:rPr>
        <w:t xml:space="preserve">-neutral </w:t>
      </w:r>
      <w:r w:rsidR="0013767A">
        <w:rPr>
          <w:rFonts w:asciiTheme="minorHAnsi" w:hAnsiTheme="minorHAnsi" w:cstheme="minorHAnsi"/>
          <w:sz w:val="22"/>
          <w:szCs w:val="22"/>
        </w:rPr>
        <w:t xml:space="preserve">and performance based </w:t>
      </w:r>
      <w:r w:rsidR="0013767A" w:rsidRPr="00BA3BBC">
        <w:rPr>
          <w:rFonts w:asciiTheme="minorHAnsi" w:hAnsiTheme="minorHAnsi" w:cstheme="minorHAnsi"/>
          <w:sz w:val="22"/>
          <w:szCs w:val="22"/>
        </w:rPr>
        <w:t>standards</w:t>
      </w:r>
      <w:r w:rsidR="00E168F6" w:rsidRPr="00BA3BBC">
        <w:rPr>
          <w:rFonts w:asciiTheme="minorHAnsi" w:hAnsiTheme="minorHAnsi" w:cstheme="minorHAnsi"/>
          <w:sz w:val="22"/>
          <w:szCs w:val="22"/>
        </w:rPr>
        <w:t xml:space="preserve"> </w:t>
      </w:r>
      <w:r w:rsidR="00A72101">
        <w:rPr>
          <w:rFonts w:asciiTheme="minorHAnsi" w:hAnsiTheme="minorHAnsi" w:cstheme="minorHAnsi"/>
          <w:sz w:val="22"/>
          <w:szCs w:val="22"/>
        </w:rPr>
        <w:t>for systems used by</w:t>
      </w:r>
      <w:r w:rsidR="00E168F6" w:rsidRPr="00BA3BBC">
        <w:rPr>
          <w:rFonts w:asciiTheme="minorHAnsi" w:hAnsiTheme="minorHAnsi" w:cstheme="minorHAnsi"/>
          <w:sz w:val="22"/>
          <w:szCs w:val="22"/>
        </w:rPr>
        <w:t xml:space="preserve"> </w:t>
      </w:r>
      <w:r w:rsidR="001839D4">
        <w:rPr>
          <w:rFonts w:asciiTheme="minorHAnsi" w:hAnsiTheme="minorHAnsi" w:cstheme="minorHAnsi"/>
          <w:sz w:val="22"/>
          <w:szCs w:val="22"/>
        </w:rPr>
        <w:t>states</w:t>
      </w:r>
      <w:r w:rsidR="00E168F6" w:rsidRPr="00BA3BBC">
        <w:rPr>
          <w:rFonts w:asciiTheme="minorHAnsi" w:hAnsiTheme="minorHAnsi" w:cstheme="minorHAnsi"/>
          <w:sz w:val="22"/>
          <w:szCs w:val="22"/>
        </w:rPr>
        <w:t xml:space="preserve">, </w:t>
      </w:r>
      <w:r w:rsidR="001839D4">
        <w:rPr>
          <w:rFonts w:asciiTheme="minorHAnsi" w:hAnsiTheme="minorHAnsi" w:cstheme="minorHAnsi"/>
          <w:sz w:val="22"/>
          <w:szCs w:val="22"/>
        </w:rPr>
        <w:t>tribes</w:t>
      </w:r>
      <w:r w:rsidR="002017DA">
        <w:rPr>
          <w:rFonts w:asciiTheme="minorHAnsi" w:hAnsiTheme="minorHAnsi" w:cstheme="minorHAnsi"/>
          <w:sz w:val="22"/>
          <w:szCs w:val="22"/>
        </w:rPr>
        <w:t>, and local</w:t>
      </w:r>
      <w:r w:rsidR="00A72101">
        <w:rPr>
          <w:rFonts w:asciiTheme="minorHAnsi" w:hAnsiTheme="minorHAnsi" w:cstheme="minorHAnsi"/>
          <w:sz w:val="22"/>
          <w:szCs w:val="22"/>
        </w:rPr>
        <w:t xml:space="preserve"> governments </w:t>
      </w:r>
      <w:r w:rsidR="00E168F6" w:rsidRPr="00BA3BBC">
        <w:rPr>
          <w:rFonts w:asciiTheme="minorHAnsi" w:hAnsiTheme="minorHAnsi" w:cstheme="minorHAnsi"/>
          <w:sz w:val="22"/>
          <w:szCs w:val="22"/>
        </w:rPr>
        <w:t>to receive electronic reports</w:t>
      </w:r>
      <w:r w:rsidR="00A72101">
        <w:rPr>
          <w:rFonts w:asciiTheme="minorHAnsi" w:hAnsiTheme="minorHAnsi" w:cstheme="minorHAnsi"/>
          <w:sz w:val="22"/>
          <w:szCs w:val="22"/>
        </w:rPr>
        <w:t xml:space="preserve"> and </w:t>
      </w:r>
      <w:r w:rsidR="00415F59">
        <w:rPr>
          <w:rFonts w:asciiTheme="minorHAnsi" w:hAnsiTheme="minorHAnsi" w:cstheme="minorHAnsi"/>
          <w:sz w:val="22"/>
          <w:szCs w:val="22"/>
        </w:rPr>
        <w:t>documents from entities</w:t>
      </w:r>
      <w:r w:rsidR="00177983">
        <w:rPr>
          <w:rFonts w:asciiTheme="minorHAnsi" w:hAnsiTheme="minorHAnsi" w:cstheme="minorHAnsi"/>
          <w:sz w:val="22"/>
          <w:szCs w:val="22"/>
        </w:rPr>
        <w:t xml:space="preserve"> </w:t>
      </w:r>
      <w:r w:rsidR="00E168F6" w:rsidRPr="00BA3BBC">
        <w:rPr>
          <w:rFonts w:asciiTheme="minorHAnsi" w:hAnsiTheme="minorHAnsi" w:cstheme="minorHAnsi"/>
          <w:sz w:val="22"/>
          <w:szCs w:val="22"/>
        </w:rPr>
        <w:t>regulate</w:t>
      </w:r>
      <w:r w:rsidR="00177983">
        <w:rPr>
          <w:rFonts w:asciiTheme="minorHAnsi" w:hAnsiTheme="minorHAnsi" w:cstheme="minorHAnsi"/>
          <w:sz w:val="22"/>
          <w:szCs w:val="22"/>
        </w:rPr>
        <w:t>d</w:t>
      </w:r>
      <w:r w:rsidR="00E168F6" w:rsidRPr="00BA3BBC">
        <w:rPr>
          <w:rFonts w:asciiTheme="minorHAnsi" w:hAnsiTheme="minorHAnsi" w:cstheme="minorHAnsi"/>
          <w:sz w:val="22"/>
          <w:szCs w:val="22"/>
        </w:rPr>
        <w:t xml:space="preserve"> under EPA-authorized programs. </w:t>
      </w:r>
      <w:r w:rsidR="00E168F6">
        <w:rPr>
          <w:rFonts w:ascii="Calibri" w:hAnsi="Calibri" w:cs="Calibri"/>
          <w:sz w:val="22"/>
          <w:szCs w:val="22"/>
        </w:rPr>
        <w:t xml:space="preserve"> </w:t>
      </w:r>
      <w:r w:rsidR="00D56F21" w:rsidRPr="00BA3BBC">
        <w:rPr>
          <w:rFonts w:asciiTheme="minorHAnsi" w:hAnsiTheme="minorHAnsi" w:cstheme="minorHAnsi"/>
          <w:sz w:val="22"/>
          <w:szCs w:val="22"/>
        </w:rPr>
        <w:t>These standards cover a variety of system functions</w:t>
      </w:r>
      <w:r w:rsidR="00177983">
        <w:rPr>
          <w:rFonts w:asciiTheme="minorHAnsi" w:hAnsiTheme="minorHAnsi" w:cstheme="minorHAnsi"/>
          <w:sz w:val="22"/>
          <w:szCs w:val="22"/>
        </w:rPr>
        <w:t xml:space="preserve"> (e.g., security, user identification, etc.) </w:t>
      </w:r>
      <w:r w:rsidR="004069D0">
        <w:rPr>
          <w:rFonts w:asciiTheme="minorHAnsi" w:hAnsiTheme="minorHAnsi" w:cstheme="minorHAnsi"/>
          <w:sz w:val="22"/>
          <w:szCs w:val="22"/>
        </w:rPr>
        <w:t>designed to make</w:t>
      </w:r>
      <w:r w:rsidR="00D56F21" w:rsidRPr="00BA3BBC">
        <w:rPr>
          <w:rFonts w:asciiTheme="minorHAnsi" w:hAnsiTheme="minorHAnsi" w:cstheme="minorHAnsi"/>
          <w:sz w:val="22"/>
          <w:szCs w:val="22"/>
        </w:rPr>
        <w:t xml:space="preserve"> electro</w:t>
      </w:r>
      <w:r w:rsidR="004069D0">
        <w:rPr>
          <w:rFonts w:asciiTheme="minorHAnsi" w:hAnsiTheme="minorHAnsi" w:cstheme="minorHAnsi"/>
          <w:sz w:val="22"/>
          <w:szCs w:val="22"/>
        </w:rPr>
        <w:t xml:space="preserve">nic </w:t>
      </w:r>
      <w:r w:rsidR="00177983">
        <w:rPr>
          <w:rFonts w:asciiTheme="minorHAnsi" w:hAnsiTheme="minorHAnsi" w:cstheme="minorHAnsi"/>
          <w:sz w:val="22"/>
          <w:szCs w:val="22"/>
        </w:rPr>
        <w:t>reports</w:t>
      </w:r>
      <w:r w:rsidR="004F43F2">
        <w:rPr>
          <w:rFonts w:asciiTheme="minorHAnsi" w:hAnsiTheme="minorHAnsi" w:cstheme="minorHAnsi"/>
          <w:sz w:val="22"/>
          <w:szCs w:val="22"/>
        </w:rPr>
        <w:t xml:space="preserve"> </w:t>
      </w:r>
      <w:r w:rsidR="004069D0">
        <w:rPr>
          <w:rFonts w:asciiTheme="minorHAnsi" w:hAnsiTheme="minorHAnsi" w:cstheme="minorHAnsi"/>
          <w:sz w:val="22"/>
          <w:szCs w:val="22"/>
        </w:rPr>
        <w:t>as legally def</w:t>
      </w:r>
      <w:r w:rsidR="004F43F2">
        <w:rPr>
          <w:rFonts w:asciiTheme="minorHAnsi" w:hAnsiTheme="minorHAnsi" w:cstheme="minorHAnsi"/>
          <w:sz w:val="22"/>
          <w:szCs w:val="22"/>
        </w:rPr>
        <w:t>e</w:t>
      </w:r>
      <w:r w:rsidR="004069D0">
        <w:rPr>
          <w:rFonts w:asciiTheme="minorHAnsi" w:hAnsiTheme="minorHAnsi" w:cstheme="minorHAnsi"/>
          <w:sz w:val="22"/>
          <w:szCs w:val="22"/>
        </w:rPr>
        <w:t>nsible</w:t>
      </w:r>
      <w:r w:rsidR="00177983">
        <w:rPr>
          <w:rFonts w:asciiTheme="minorHAnsi" w:hAnsiTheme="minorHAnsi" w:cstheme="minorHAnsi"/>
          <w:sz w:val="22"/>
          <w:szCs w:val="22"/>
        </w:rPr>
        <w:t xml:space="preserve"> as </w:t>
      </w:r>
      <w:r w:rsidR="004F43F2">
        <w:rPr>
          <w:rFonts w:asciiTheme="minorHAnsi" w:hAnsiTheme="minorHAnsi" w:cstheme="minorHAnsi"/>
          <w:sz w:val="22"/>
          <w:szCs w:val="22"/>
        </w:rPr>
        <w:t>paper submittal</w:t>
      </w:r>
      <w:r w:rsidR="004069D0">
        <w:rPr>
          <w:rFonts w:asciiTheme="minorHAnsi" w:hAnsiTheme="minorHAnsi" w:cstheme="minorHAnsi"/>
          <w:sz w:val="22"/>
          <w:szCs w:val="22"/>
        </w:rPr>
        <w:t>s</w:t>
      </w:r>
      <w:r w:rsidR="00D56F21" w:rsidRPr="00BA3BBC">
        <w:rPr>
          <w:rFonts w:asciiTheme="minorHAnsi" w:hAnsiTheme="minorHAnsi" w:cstheme="minorHAnsi"/>
          <w:sz w:val="22"/>
          <w:szCs w:val="22"/>
        </w:rPr>
        <w:t>.</w:t>
      </w:r>
    </w:p>
    <w:p w:rsidR="002017DA" w:rsidRDefault="002017DA" w:rsidP="009334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2139" w:rsidRDefault="0013767A" w:rsidP="009334F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1839D4">
        <w:rPr>
          <w:rFonts w:asciiTheme="minorHAnsi" w:hAnsiTheme="minorHAnsi" w:cstheme="minorHAnsi"/>
          <w:sz w:val="22"/>
          <w:szCs w:val="22"/>
        </w:rPr>
        <w:t>tates</w:t>
      </w:r>
      <w:r w:rsidR="00E47425">
        <w:rPr>
          <w:rFonts w:asciiTheme="minorHAnsi" w:hAnsiTheme="minorHAnsi" w:cstheme="minorHAnsi"/>
          <w:sz w:val="22"/>
          <w:szCs w:val="22"/>
        </w:rPr>
        <w:t xml:space="preserve"> and </w:t>
      </w:r>
      <w:r w:rsidR="001839D4">
        <w:rPr>
          <w:rFonts w:asciiTheme="minorHAnsi" w:hAnsiTheme="minorHAnsi" w:cstheme="minorHAnsi"/>
          <w:sz w:val="22"/>
          <w:szCs w:val="22"/>
        </w:rPr>
        <w:t>tribes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56F21" w:rsidRPr="00D56F21">
        <w:rPr>
          <w:rFonts w:asciiTheme="minorHAnsi" w:hAnsiTheme="minorHAnsi" w:cstheme="minorHAnsi"/>
          <w:sz w:val="22"/>
          <w:szCs w:val="22"/>
        </w:rPr>
        <w:t xml:space="preserve">have </w:t>
      </w:r>
      <w:r w:rsidR="00177983">
        <w:rPr>
          <w:rFonts w:asciiTheme="minorHAnsi" w:hAnsiTheme="minorHAnsi" w:cstheme="minorHAnsi"/>
          <w:sz w:val="22"/>
          <w:szCs w:val="22"/>
        </w:rPr>
        <w:t xml:space="preserve">typically </w:t>
      </w:r>
      <w:r w:rsidR="00D56F21" w:rsidRPr="00D56F21">
        <w:rPr>
          <w:rFonts w:asciiTheme="minorHAnsi" w:hAnsiTheme="minorHAnsi" w:cstheme="minorHAnsi"/>
          <w:sz w:val="22"/>
          <w:szCs w:val="22"/>
        </w:rPr>
        <w:t>addre</w:t>
      </w:r>
      <w:r w:rsidR="00177983">
        <w:rPr>
          <w:rFonts w:asciiTheme="minorHAnsi" w:hAnsiTheme="minorHAnsi" w:cstheme="minorHAnsi"/>
          <w:sz w:val="22"/>
          <w:szCs w:val="22"/>
        </w:rPr>
        <w:t xml:space="preserve">ssed CROMERR requirements </w:t>
      </w:r>
      <w:r w:rsidR="00D56F21" w:rsidRPr="00D56F21">
        <w:rPr>
          <w:rFonts w:asciiTheme="minorHAnsi" w:hAnsiTheme="minorHAnsi" w:cstheme="minorHAnsi"/>
          <w:sz w:val="22"/>
          <w:szCs w:val="22"/>
        </w:rPr>
        <w:t xml:space="preserve">by implementing </w:t>
      </w:r>
      <w:r w:rsidR="00177983">
        <w:rPr>
          <w:rFonts w:asciiTheme="minorHAnsi" w:hAnsiTheme="minorHAnsi" w:cstheme="minorHAnsi"/>
          <w:sz w:val="22"/>
          <w:szCs w:val="22"/>
        </w:rPr>
        <w:t xml:space="preserve">system functions within </w:t>
      </w:r>
      <w:r w:rsidR="00D56F21" w:rsidRPr="00D56F21">
        <w:rPr>
          <w:rFonts w:asciiTheme="minorHAnsi" w:hAnsiTheme="minorHAnsi" w:cstheme="minorHAnsi"/>
          <w:sz w:val="22"/>
          <w:szCs w:val="22"/>
        </w:rPr>
        <w:t>their respecti</w:t>
      </w:r>
      <w:r w:rsidR="00177983">
        <w:rPr>
          <w:rFonts w:asciiTheme="minorHAnsi" w:hAnsiTheme="minorHAnsi" w:cstheme="minorHAnsi"/>
          <w:sz w:val="22"/>
          <w:szCs w:val="22"/>
        </w:rPr>
        <w:t>ve electronic reporting systems</w:t>
      </w:r>
      <w:r w:rsidR="00D56F21" w:rsidRPr="00D56F21">
        <w:rPr>
          <w:rFonts w:asciiTheme="minorHAnsi" w:hAnsiTheme="minorHAnsi" w:cstheme="minorHAnsi"/>
          <w:sz w:val="22"/>
          <w:szCs w:val="22"/>
        </w:rPr>
        <w:t xml:space="preserve"> resulting in </w:t>
      </w:r>
      <w:r w:rsidR="00177983">
        <w:rPr>
          <w:rFonts w:asciiTheme="minorHAnsi" w:hAnsiTheme="minorHAnsi" w:cstheme="minorHAnsi"/>
          <w:sz w:val="22"/>
          <w:szCs w:val="22"/>
        </w:rPr>
        <w:t xml:space="preserve">some </w:t>
      </w:r>
      <w:r w:rsidR="00D56F21" w:rsidRPr="00D56F21">
        <w:rPr>
          <w:rFonts w:asciiTheme="minorHAnsi" w:hAnsiTheme="minorHAnsi" w:cstheme="minorHAnsi"/>
          <w:sz w:val="22"/>
          <w:szCs w:val="22"/>
        </w:rPr>
        <w:t xml:space="preserve">duplicative investment </w:t>
      </w:r>
      <w:r w:rsidR="00177983">
        <w:rPr>
          <w:rFonts w:asciiTheme="minorHAnsi" w:hAnsiTheme="minorHAnsi" w:cstheme="minorHAnsi"/>
          <w:sz w:val="22"/>
          <w:szCs w:val="22"/>
        </w:rPr>
        <w:t>of resources</w:t>
      </w:r>
      <w:r w:rsidR="00D56F21" w:rsidRPr="00D56F21">
        <w:rPr>
          <w:rFonts w:asciiTheme="minorHAnsi" w:hAnsiTheme="minorHAnsi" w:cstheme="minorHAnsi"/>
          <w:sz w:val="22"/>
          <w:szCs w:val="22"/>
        </w:rPr>
        <w:t xml:space="preserve">. </w:t>
      </w:r>
      <w:r w:rsidR="00425688">
        <w:rPr>
          <w:rFonts w:asciiTheme="minorHAnsi" w:hAnsiTheme="minorHAnsi" w:cstheme="minorHAnsi"/>
          <w:sz w:val="22"/>
          <w:szCs w:val="22"/>
        </w:rPr>
        <w:t xml:space="preserve"> </w:t>
      </w:r>
      <w:r w:rsidR="00D56F21" w:rsidRPr="00D56F21">
        <w:rPr>
          <w:rFonts w:asciiTheme="minorHAnsi" w:hAnsiTheme="minorHAnsi" w:cstheme="minorHAnsi"/>
          <w:sz w:val="22"/>
          <w:szCs w:val="22"/>
        </w:rPr>
        <w:t>Budget shortfalls</w:t>
      </w:r>
      <w:r w:rsidR="00A72101">
        <w:rPr>
          <w:rFonts w:asciiTheme="minorHAnsi" w:hAnsiTheme="minorHAnsi" w:cstheme="minorHAnsi"/>
          <w:sz w:val="22"/>
          <w:szCs w:val="22"/>
        </w:rPr>
        <w:t>, staff turnover, changing</w:t>
      </w:r>
      <w:r w:rsidR="00D56F21" w:rsidRPr="00D56F21">
        <w:rPr>
          <w:rFonts w:asciiTheme="minorHAnsi" w:hAnsiTheme="minorHAnsi" w:cstheme="minorHAnsi"/>
          <w:sz w:val="22"/>
          <w:szCs w:val="22"/>
        </w:rPr>
        <w:t xml:space="preserve"> technology and </w:t>
      </w:r>
      <w:r w:rsidR="00A72101">
        <w:rPr>
          <w:rFonts w:asciiTheme="minorHAnsi" w:hAnsiTheme="minorHAnsi" w:cstheme="minorHAnsi"/>
          <w:sz w:val="22"/>
          <w:szCs w:val="22"/>
        </w:rPr>
        <w:t xml:space="preserve">complex program requirements </w:t>
      </w:r>
      <w:r w:rsidR="00D56F21" w:rsidRPr="00D56F21">
        <w:rPr>
          <w:rFonts w:asciiTheme="minorHAnsi" w:hAnsiTheme="minorHAnsi" w:cstheme="minorHAnsi"/>
          <w:sz w:val="22"/>
          <w:szCs w:val="22"/>
        </w:rPr>
        <w:t xml:space="preserve">pose challenges to organizations </w:t>
      </w:r>
      <w:r w:rsidR="00A72101">
        <w:rPr>
          <w:rFonts w:asciiTheme="minorHAnsi" w:hAnsiTheme="minorHAnsi" w:cstheme="minorHAnsi"/>
          <w:sz w:val="22"/>
          <w:szCs w:val="22"/>
        </w:rPr>
        <w:t>required to implement</w:t>
      </w:r>
      <w:r w:rsidR="00425688">
        <w:rPr>
          <w:rFonts w:asciiTheme="minorHAnsi" w:hAnsiTheme="minorHAnsi" w:cstheme="minorHAnsi"/>
          <w:sz w:val="22"/>
          <w:szCs w:val="22"/>
        </w:rPr>
        <w:t xml:space="preserve"> CROMERR</w:t>
      </w:r>
      <w:r w:rsidR="00611186">
        <w:rPr>
          <w:rFonts w:asciiTheme="minorHAnsi" w:hAnsiTheme="minorHAnsi" w:cstheme="minorHAnsi"/>
          <w:sz w:val="22"/>
          <w:szCs w:val="22"/>
        </w:rPr>
        <w:t xml:space="preserve"> and continue this duplicative investment</w:t>
      </w:r>
      <w:r w:rsidR="00D56F21" w:rsidRPr="00D56F21">
        <w:rPr>
          <w:rFonts w:asciiTheme="minorHAnsi" w:hAnsiTheme="minorHAnsi" w:cstheme="minorHAnsi"/>
          <w:sz w:val="22"/>
          <w:szCs w:val="22"/>
        </w:rPr>
        <w:t>.</w:t>
      </w:r>
      <w:r w:rsidR="004F43F2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E2139" w:rsidRDefault="002E2139" w:rsidP="009334F9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E26CA" w:rsidRPr="005E20FB" w:rsidRDefault="00A72101" w:rsidP="009334F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an effort to ease these challenges, </w:t>
      </w:r>
      <w:r w:rsidR="004F43F2">
        <w:rPr>
          <w:rFonts w:asciiTheme="minorHAnsi" w:hAnsiTheme="minorHAnsi" w:cstheme="minorHAnsi"/>
          <w:sz w:val="22"/>
          <w:szCs w:val="22"/>
        </w:rPr>
        <w:t>the Exchange Network Leadership Council established t</w:t>
      </w:r>
      <w:r w:rsidR="008F1193">
        <w:rPr>
          <w:rFonts w:asciiTheme="minorHAnsi" w:hAnsiTheme="minorHAnsi" w:cstheme="minorHAnsi"/>
          <w:sz w:val="22"/>
          <w:szCs w:val="22"/>
        </w:rPr>
        <w:t xml:space="preserve">he Shared </w:t>
      </w:r>
      <w:r w:rsidR="009E0250">
        <w:rPr>
          <w:rFonts w:asciiTheme="minorHAnsi" w:hAnsiTheme="minorHAnsi" w:cstheme="minorHAnsi"/>
          <w:sz w:val="22"/>
          <w:szCs w:val="22"/>
        </w:rPr>
        <w:t xml:space="preserve">CROMERR </w:t>
      </w:r>
      <w:r w:rsidR="008F1193">
        <w:rPr>
          <w:rFonts w:asciiTheme="minorHAnsi" w:hAnsiTheme="minorHAnsi" w:cstheme="minorHAnsi"/>
          <w:sz w:val="22"/>
          <w:szCs w:val="22"/>
        </w:rPr>
        <w:t xml:space="preserve">Services Integrated Project Team </w:t>
      </w:r>
      <w:r w:rsidR="002017DA">
        <w:rPr>
          <w:rFonts w:asciiTheme="minorHAnsi" w:hAnsiTheme="minorHAnsi" w:cstheme="minorHAnsi"/>
          <w:sz w:val="22"/>
          <w:szCs w:val="22"/>
        </w:rPr>
        <w:t>(IPT</w:t>
      </w:r>
      <w:r w:rsidR="004F43F2">
        <w:rPr>
          <w:rFonts w:asciiTheme="minorHAnsi" w:hAnsiTheme="minorHAnsi" w:cstheme="minorHAnsi"/>
          <w:sz w:val="22"/>
          <w:szCs w:val="22"/>
        </w:rPr>
        <w:t>)</w:t>
      </w:r>
      <w:r w:rsidR="00611186">
        <w:rPr>
          <w:rFonts w:asciiTheme="minorHAnsi" w:hAnsiTheme="minorHAnsi" w:cstheme="minorHAnsi"/>
          <w:sz w:val="22"/>
          <w:szCs w:val="22"/>
        </w:rPr>
        <w:t xml:space="preserve">, comprised </w:t>
      </w:r>
      <w:r w:rsidR="00611186">
        <w:rPr>
          <w:rFonts w:ascii="Calibri" w:hAnsi="Calibri" w:cs="Calibri"/>
          <w:sz w:val="22"/>
          <w:szCs w:val="22"/>
        </w:rPr>
        <w:t>of EPA management and staff and 17 state representatives,</w:t>
      </w:r>
      <w:r>
        <w:rPr>
          <w:rFonts w:asciiTheme="minorHAnsi" w:hAnsiTheme="minorHAnsi" w:cstheme="minorHAnsi"/>
          <w:sz w:val="22"/>
          <w:szCs w:val="22"/>
        </w:rPr>
        <w:t xml:space="preserve"> in the fall of 2012</w:t>
      </w:r>
      <w:r w:rsidR="004945D8">
        <w:rPr>
          <w:rFonts w:asciiTheme="minorHAnsi" w:hAnsiTheme="minorHAnsi" w:cstheme="minorHAnsi"/>
          <w:sz w:val="22"/>
          <w:szCs w:val="22"/>
        </w:rPr>
        <w:t xml:space="preserve">.  The IPT </w:t>
      </w:r>
      <w:r w:rsidR="008F1193">
        <w:rPr>
          <w:rFonts w:asciiTheme="minorHAnsi" w:hAnsiTheme="minorHAnsi" w:cstheme="minorHAnsi"/>
          <w:sz w:val="22"/>
          <w:szCs w:val="22"/>
        </w:rPr>
        <w:t>discuss</w:t>
      </w:r>
      <w:r w:rsidR="00611186">
        <w:rPr>
          <w:rFonts w:asciiTheme="minorHAnsi" w:hAnsiTheme="minorHAnsi" w:cstheme="minorHAnsi"/>
          <w:sz w:val="22"/>
          <w:szCs w:val="22"/>
        </w:rPr>
        <w:t>ed</w:t>
      </w:r>
      <w:r w:rsidR="008F1193">
        <w:rPr>
          <w:rFonts w:asciiTheme="minorHAnsi" w:hAnsiTheme="minorHAnsi" w:cstheme="minorHAnsi"/>
          <w:sz w:val="22"/>
          <w:szCs w:val="22"/>
        </w:rPr>
        <w:t xml:space="preserve"> and investigat</w:t>
      </w:r>
      <w:r w:rsidR="004F43F2">
        <w:rPr>
          <w:rFonts w:asciiTheme="minorHAnsi" w:hAnsiTheme="minorHAnsi" w:cstheme="minorHAnsi"/>
          <w:sz w:val="22"/>
          <w:szCs w:val="22"/>
        </w:rPr>
        <w:t>e</w:t>
      </w:r>
      <w:r w:rsidR="00611186">
        <w:rPr>
          <w:rFonts w:asciiTheme="minorHAnsi" w:hAnsiTheme="minorHAnsi" w:cstheme="minorHAnsi"/>
          <w:sz w:val="22"/>
          <w:szCs w:val="22"/>
        </w:rPr>
        <w:t>d</w:t>
      </w:r>
      <w:r w:rsidR="004945D8">
        <w:rPr>
          <w:rFonts w:asciiTheme="minorHAnsi" w:hAnsiTheme="minorHAnsi" w:cstheme="minorHAnsi"/>
          <w:sz w:val="22"/>
          <w:szCs w:val="22"/>
        </w:rPr>
        <w:t xml:space="preserve"> </w:t>
      </w:r>
      <w:r w:rsidR="00611186">
        <w:rPr>
          <w:rFonts w:asciiTheme="minorHAnsi" w:hAnsiTheme="minorHAnsi" w:cstheme="minorHAnsi"/>
          <w:sz w:val="22"/>
          <w:szCs w:val="22"/>
        </w:rPr>
        <w:t xml:space="preserve">opportunities for the </w:t>
      </w:r>
      <w:r w:rsidR="004F43F2">
        <w:rPr>
          <w:rFonts w:asciiTheme="minorHAnsi" w:hAnsiTheme="minorHAnsi" w:cstheme="minorHAnsi"/>
          <w:sz w:val="22"/>
          <w:szCs w:val="22"/>
        </w:rPr>
        <w:t>adoption of information technology</w:t>
      </w:r>
      <w:r w:rsidR="008F1193">
        <w:rPr>
          <w:rFonts w:asciiTheme="minorHAnsi" w:hAnsiTheme="minorHAnsi" w:cstheme="minorHAnsi"/>
          <w:sz w:val="22"/>
          <w:szCs w:val="22"/>
        </w:rPr>
        <w:t xml:space="preserve"> </w:t>
      </w:r>
      <w:r w:rsidR="004F43F2">
        <w:rPr>
          <w:rFonts w:asciiTheme="minorHAnsi" w:hAnsiTheme="minorHAnsi" w:cstheme="minorHAnsi"/>
          <w:sz w:val="22"/>
          <w:szCs w:val="22"/>
        </w:rPr>
        <w:t>s</w:t>
      </w:r>
      <w:r w:rsidR="008F1193">
        <w:rPr>
          <w:rFonts w:asciiTheme="minorHAnsi" w:hAnsiTheme="minorHAnsi" w:cstheme="minorHAnsi"/>
          <w:sz w:val="22"/>
          <w:szCs w:val="22"/>
        </w:rPr>
        <w:t>ervices</w:t>
      </w:r>
      <w:r w:rsidR="008F1193">
        <w:rPr>
          <w:rFonts w:ascii="Calibri" w:hAnsi="Calibri" w:cs="Calibri"/>
          <w:sz w:val="22"/>
          <w:szCs w:val="22"/>
        </w:rPr>
        <w:t xml:space="preserve"> </w:t>
      </w:r>
      <w:r w:rsidR="00C925CA">
        <w:rPr>
          <w:rFonts w:ascii="Calibri" w:hAnsi="Calibri" w:cs="Calibri"/>
          <w:sz w:val="22"/>
          <w:szCs w:val="22"/>
        </w:rPr>
        <w:t xml:space="preserve">that </w:t>
      </w:r>
      <w:proofErr w:type="gramStart"/>
      <w:r w:rsidR="00C925CA">
        <w:rPr>
          <w:rFonts w:ascii="Calibri" w:hAnsi="Calibri" w:cs="Calibri"/>
          <w:sz w:val="22"/>
          <w:szCs w:val="22"/>
        </w:rPr>
        <w:t>E</w:t>
      </w:r>
      <w:r w:rsidR="004945D8">
        <w:rPr>
          <w:rFonts w:ascii="Calibri" w:hAnsi="Calibri" w:cs="Calibri"/>
          <w:sz w:val="22"/>
          <w:szCs w:val="22"/>
        </w:rPr>
        <w:t xml:space="preserve">PA </w:t>
      </w:r>
      <w:r w:rsidR="00C925CA">
        <w:rPr>
          <w:rFonts w:ascii="Calibri" w:hAnsi="Calibri" w:cs="Calibri"/>
          <w:sz w:val="22"/>
          <w:szCs w:val="22"/>
        </w:rPr>
        <w:t xml:space="preserve"> maint</w:t>
      </w:r>
      <w:r w:rsidR="004945D8">
        <w:rPr>
          <w:rFonts w:ascii="Calibri" w:hAnsi="Calibri" w:cs="Calibri"/>
          <w:sz w:val="22"/>
          <w:szCs w:val="22"/>
        </w:rPr>
        <w:t>ains</w:t>
      </w:r>
      <w:proofErr w:type="gramEnd"/>
      <w:r w:rsidR="004945D8">
        <w:rPr>
          <w:rFonts w:ascii="Calibri" w:hAnsi="Calibri" w:cs="Calibri"/>
          <w:sz w:val="22"/>
          <w:szCs w:val="22"/>
        </w:rPr>
        <w:t xml:space="preserve"> and co-regulators could</w:t>
      </w:r>
      <w:r w:rsidR="00611186">
        <w:rPr>
          <w:rFonts w:ascii="Calibri" w:hAnsi="Calibri" w:cs="Calibri"/>
          <w:sz w:val="22"/>
          <w:szCs w:val="22"/>
        </w:rPr>
        <w:t xml:space="preserve"> use</w:t>
      </w:r>
      <w:r w:rsidR="00C925CA">
        <w:rPr>
          <w:rFonts w:ascii="Calibri" w:hAnsi="Calibri" w:cs="Calibri"/>
          <w:sz w:val="22"/>
          <w:szCs w:val="22"/>
        </w:rPr>
        <w:t xml:space="preserve"> </w:t>
      </w:r>
      <w:r w:rsidR="00E47425">
        <w:rPr>
          <w:rFonts w:ascii="Calibri" w:hAnsi="Calibri" w:cs="Calibri"/>
          <w:sz w:val="22"/>
          <w:szCs w:val="22"/>
        </w:rPr>
        <w:t>to meet</w:t>
      </w:r>
      <w:r w:rsidR="00C925CA">
        <w:rPr>
          <w:rFonts w:ascii="Calibri" w:hAnsi="Calibri" w:cs="Calibri"/>
          <w:sz w:val="22"/>
          <w:szCs w:val="22"/>
        </w:rPr>
        <w:t xml:space="preserve"> CROMERR requirements</w:t>
      </w:r>
      <w:r w:rsidR="008F1193">
        <w:rPr>
          <w:rFonts w:ascii="Calibri" w:hAnsi="Calibri" w:cs="Calibri"/>
          <w:sz w:val="22"/>
          <w:szCs w:val="22"/>
        </w:rPr>
        <w:t xml:space="preserve">.  </w:t>
      </w:r>
      <w:r w:rsidR="00FE26CA">
        <w:rPr>
          <w:rFonts w:ascii="Calibri" w:hAnsi="Calibri" w:cs="Calibri"/>
          <w:sz w:val="22"/>
          <w:szCs w:val="22"/>
        </w:rPr>
        <w:t>This Execut</w:t>
      </w:r>
      <w:r w:rsidR="002B2630">
        <w:rPr>
          <w:rFonts w:ascii="Calibri" w:hAnsi="Calibri" w:cs="Calibri"/>
          <w:sz w:val="22"/>
          <w:szCs w:val="22"/>
        </w:rPr>
        <w:t>ive Summary broadly reviews</w:t>
      </w:r>
      <w:r w:rsidR="000C3054">
        <w:rPr>
          <w:rFonts w:ascii="Calibri" w:hAnsi="Calibri" w:cs="Calibri"/>
          <w:sz w:val="22"/>
          <w:szCs w:val="22"/>
        </w:rPr>
        <w:t xml:space="preserve"> </w:t>
      </w:r>
      <w:r w:rsidR="002B2630">
        <w:rPr>
          <w:rFonts w:ascii="Calibri" w:hAnsi="Calibri" w:cs="Calibri"/>
          <w:sz w:val="22"/>
          <w:szCs w:val="22"/>
        </w:rPr>
        <w:t>the reco</w:t>
      </w:r>
      <w:r w:rsidR="00611186">
        <w:rPr>
          <w:rFonts w:ascii="Calibri" w:hAnsi="Calibri" w:cs="Calibri"/>
          <w:sz w:val="22"/>
          <w:szCs w:val="22"/>
        </w:rPr>
        <w:t>mmendations from the</w:t>
      </w:r>
      <w:r w:rsidR="002B2630">
        <w:rPr>
          <w:rFonts w:ascii="Calibri" w:hAnsi="Calibri" w:cs="Calibri"/>
          <w:sz w:val="22"/>
          <w:szCs w:val="22"/>
        </w:rPr>
        <w:t xml:space="preserve"> IPT</w:t>
      </w:r>
      <w:r w:rsidR="00E168F6">
        <w:rPr>
          <w:rFonts w:ascii="Calibri" w:hAnsi="Calibri" w:cs="Calibri"/>
          <w:sz w:val="22"/>
          <w:szCs w:val="22"/>
        </w:rPr>
        <w:t>.</w:t>
      </w:r>
    </w:p>
    <w:p w:rsidR="00152C09" w:rsidRDefault="00152C09" w:rsidP="00FE26CA">
      <w:pPr>
        <w:pStyle w:val="Default"/>
        <w:rPr>
          <w:rFonts w:ascii="Calibri" w:hAnsi="Calibri" w:cs="Calibri"/>
          <w:sz w:val="22"/>
          <w:szCs w:val="22"/>
        </w:rPr>
      </w:pPr>
    </w:p>
    <w:p w:rsidR="0021116A" w:rsidRDefault="000C3054" w:rsidP="0021116A">
      <w:pPr>
        <w:pStyle w:val="Default"/>
        <w:rPr>
          <w:rFonts w:ascii="Calibri" w:hAnsi="Calibri" w:cs="Calibri"/>
          <w:b/>
          <w:sz w:val="22"/>
          <w:szCs w:val="22"/>
        </w:rPr>
      </w:pPr>
      <w:r w:rsidRPr="000C3054">
        <w:rPr>
          <w:rFonts w:ascii="Calibri" w:hAnsi="Calibri" w:cs="Calibri"/>
          <w:b/>
          <w:sz w:val="22"/>
          <w:szCs w:val="22"/>
        </w:rPr>
        <w:t>Shared CROMERR Service</w:t>
      </w:r>
      <w:r>
        <w:rPr>
          <w:rFonts w:ascii="Calibri" w:hAnsi="Calibri" w:cs="Calibri"/>
          <w:b/>
          <w:sz w:val="22"/>
          <w:szCs w:val="22"/>
        </w:rPr>
        <w:t>s</w:t>
      </w:r>
    </w:p>
    <w:p w:rsidR="00E47425" w:rsidRDefault="00C134E6" w:rsidP="0021116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134E6">
        <w:rPr>
          <w:rFonts w:asciiTheme="minorHAnsi" w:hAnsiTheme="minorHAnsi" w:cstheme="minorHAnsi"/>
          <w:sz w:val="22"/>
          <w:szCs w:val="22"/>
        </w:rPr>
        <w:t>EPA</w:t>
      </w:r>
      <w:r w:rsidR="00C925CA">
        <w:rPr>
          <w:rFonts w:asciiTheme="minorHAnsi" w:hAnsiTheme="minorHAnsi" w:cstheme="minorHAnsi"/>
          <w:sz w:val="22"/>
          <w:szCs w:val="22"/>
        </w:rPr>
        <w:t>’s</w:t>
      </w:r>
      <w:r w:rsidRPr="00C134E6">
        <w:rPr>
          <w:rFonts w:asciiTheme="minorHAnsi" w:hAnsiTheme="minorHAnsi" w:cstheme="minorHAnsi"/>
          <w:sz w:val="22"/>
          <w:szCs w:val="22"/>
        </w:rPr>
        <w:t xml:space="preserve"> Central Data Exchange (CDX) </w:t>
      </w:r>
      <w:r w:rsidR="00C925CA">
        <w:rPr>
          <w:rFonts w:asciiTheme="minorHAnsi" w:hAnsiTheme="minorHAnsi" w:cstheme="minorHAnsi"/>
          <w:sz w:val="22"/>
          <w:szCs w:val="22"/>
        </w:rPr>
        <w:t xml:space="preserve">serves as the gateway through which environmental data </w:t>
      </w:r>
      <w:r w:rsidR="004069D0">
        <w:rPr>
          <w:rFonts w:asciiTheme="minorHAnsi" w:hAnsiTheme="minorHAnsi" w:cstheme="minorHAnsi"/>
          <w:sz w:val="22"/>
          <w:szCs w:val="22"/>
        </w:rPr>
        <w:t>enters the Agency and</w:t>
      </w:r>
      <w:r w:rsidR="00C925CA">
        <w:rPr>
          <w:rFonts w:asciiTheme="minorHAnsi" w:hAnsiTheme="minorHAnsi" w:cstheme="minorHAnsi"/>
          <w:sz w:val="22"/>
          <w:szCs w:val="22"/>
        </w:rPr>
        <w:t xml:space="preserve"> the designated system for meeting </w:t>
      </w:r>
      <w:r w:rsidRPr="00C134E6">
        <w:rPr>
          <w:rFonts w:asciiTheme="minorHAnsi" w:hAnsiTheme="minorHAnsi" w:cstheme="minorHAnsi"/>
          <w:sz w:val="22"/>
          <w:szCs w:val="22"/>
        </w:rPr>
        <w:t xml:space="preserve">CROMERR </w:t>
      </w:r>
      <w:r w:rsidR="006A12F8">
        <w:rPr>
          <w:rFonts w:asciiTheme="minorHAnsi" w:hAnsiTheme="minorHAnsi" w:cstheme="minorHAnsi"/>
          <w:sz w:val="22"/>
          <w:szCs w:val="22"/>
        </w:rPr>
        <w:t>requirements.  The IPT recommends</w:t>
      </w:r>
      <w:r w:rsidR="00C925CA">
        <w:rPr>
          <w:rFonts w:asciiTheme="minorHAnsi" w:hAnsiTheme="minorHAnsi" w:cstheme="minorHAnsi"/>
          <w:sz w:val="22"/>
          <w:szCs w:val="22"/>
        </w:rPr>
        <w:t xml:space="preserve"> making EPA CROMERR services </w:t>
      </w:r>
      <w:r w:rsidR="00611186">
        <w:rPr>
          <w:rFonts w:asciiTheme="minorHAnsi" w:hAnsiTheme="minorHAnsi" w:cstheme="minorHAnsi"/>
          <w:sz w:val="22"/>
          <w:szCs w:val="22"/>
        </w:rPr>
        <w:t>reusable</w:t>
      </w:r>
      <w:r w:rsidR="00CE5504">
        <w:rPr>
          <w:rFonts w:asciiTheme="minorHAnsi" w:hAnsiTheme="minorHAnsi" w:cstheme="minorHAnsi"/>
          <w:sz w:val="22"/>
          <w:szCs w:val="22"/>
        </w:rPr>
        <w:t xml:space="preserve"> and</w:t>
      </w:r>
      <w:r w:rsidR="00C925CA">
        <w:rPr>
          <w:rFonts w:asciiTheme="minorHAnsi" w:hAnsiTheme="minorHAnsi" w:cstheme="minorHAnsi"/>
          <w:sz w:val="22"/>
          <w:szCs w:val="22"/>
        </w:rPr>
        <w:t xml:space="preserve"> </w:t>
      </w:r>
      <w:r w:rsidR="00CE5504">
        <w:rPr>
          <w:rFonts w:asciiTheme="minorHAnsi" w:hAnsiTheme="minorHAnsi" w:cstheme="minorHAnsi"/>
          <w:sz w:val="22"/>
          <w:szCs w:val="22"/>
        </w:rPr>
        <w:t xml:space="preserve">managed in a </w:t>
      </w:r>
      <w:r w:rsidR="00C925CA">
        <w:rPr>
          <w:rFonts w:asciiTheme="minorHAnsi" w:hAnsiTheme="minorHAnsi" w:cstheme="minorHAnsi"/>
          <w:sz w:val="22"/>
          <w:szCs w:val="22"/>
        </w:rPr>
        <w:t xml:space="preserve">centralized </w:t>
      </w:r>
      <w:r w:rsidR="00CE5504">
        <w:rPr>
          <w:rFonts w:asciiTheme="minorHAnsi" w:hAnsiTheme="minorHAnsi" w:cstheme="minorHAnsi"/>
          <w:sz w:val="22"/>
          <w:szCs w:val="22"/>
        </w:rPr>
        <w:t>way</w:t>
      </w:r>
      <w:r w:rsidR="00C925CA">
        <w:rPr>
          <w:rFonts w:asciiTheme="minorHAnsi" w:hAnsiTheme="minorHAnsi" w:cstheme="minorHAnsi"/>
          <w:sz w:val="22"/>
          <w:szCs w:val="22"/>
        </w:rPr>
        <w:t xml:space="preserve">, co-regulators </w:t>
      </w:r>
      <w:r w:rsidR="00CE5504">
        <w:rPr>
          <w:rFonts w:asciiTheme="minorHAnsi" w:hAnsiTheme="minorHAnsi" w:cstheme="minorHAnsi"/>
          <w:sz w:val="22"/>
          <w:szCs w:val="22"/>
        </w:rPr>
        <w:t>can</w:t>
      </w:r>
      <w:r w:rsidR="00C925CA">
        <w:rPr>
          <w:rFonts w:asciiTheme="minorHAnsi" w:hAnsiTheme="minorHAnsi" w:cstheme="minorHAnsi"/>
          <w:sz w:val="22"/>
          <w:szCs w:val="22"/>
        </w:rPr>
        <w:t xml:space="preserve"> leverage the</w:t>
      </w:r>
      <w:r w:rsidR="00E47425">
        <w:rPr>
          <w:rFonts w:asciiTheme="minorHAnsi" w:hAnsiTheme="minorHAnsi" w:cstheme="minorHAnsi"/>
          <w:sz w:val="22"/>
          <w:szCs w:val="22"/>
        </w:rPr>
        <w:t xml:space="preserve"> </w:t>
      </w:r>
      <w:r w:rsidR="00CE5504">
        <w:rPr>
          <w:rFonts w:asciiTheme="minorHAnsi" w:hAnsiTheme="minorHAnsi" w:cstheme="minorHAnsi"/>
          <w:sz w:val="22"/>
          <w:szCs w:val="22"/>
        </w:rPr>
        <w:t xml:space="preserve">CDX </w:t>
      </w:r>
      <w:r w:rsidR="00E47425">
        <w:rPr>
          <w:rFonts w:asciiTheme="minorHAnsi" w:hAnsiTheme="minorHAnsi" w:cstheme="minorHAnsi"/>
          <w:sz w:val="22"/>
          <w:szCs w:val="22"/>
        </w:rPr>
        <w:t>C</w:t>
      </w:r>
      <w:r w:rsidR="00CE5504">
        <w:rPr>
          <w:rFonts w:asciiTheme="minorHAnsi" w:hAnsiTheme="minorHAnsi" w:cstheme="minorHAnsi"/>
          <w:sz w:val="22"/>
          <w:szCs w:val="22"/>
        </w:rPr>
        <w:t xml:space="preserve">ROMERR </w:t>
      </w:r>
      <w:r w:rsidR="00C925CA">
        <w:rPr>
          <w:rFonts w:asciiTheme="minorHAnsi" w:hAnsiTheme="minorHAnsi" w:cstheme="minorHAnsi"/>
          <w:sz w:val="22"/>
          <w:szCs w:val="22"/>
        </w:rPr>
        <w:t>serv</w:t>
      </w:r>
      <w:r w:rsidR="00CE5504">
        <w:rPr>
          <w:rFonts w:asciiTheme="minorHAnsi" w:hAnsiTheme="minorHAnsi" w:cstheme="minorHAnsi"/>
          <w:sz w:val="22"/>
          <w:szCs w:val="22"/>
        </w:rPr>
        <w:t>ices for</w:t>
      </w:r>
      <w:r w:rsidR="00C925CA">
        <w:rPr>
          <w:rFonts w:asciiTheme="minorHAnsi" w:hAnsiTheme="minorHAnsi" w:cstheme="minorHAnsi"/>
          <w:sz w:val="22"/>
          <w:szCs w:val="22"/>
        </w:rPr>
        <w:t xml:space="preserve"> their o</w:t>
      </w:r>
      <w:r w:rsidR="00611186">
        <w:rPr>
          <w:rFonts w:asciiTheme="minorHAnsi" w:hAnsiTheme="minorHAnsi" w:cstheme="minorHAnsi"/>
          <w:sz w:val="22"/>
          <w:szCs w:val="22"/>
        </w:rPr>
        <w:t>wn reporting programs in a more</w:t>
      </w:r>
      <w:r w:rsidR="00C925CA">
        <w:rPr>
          <w:rFonts w:asciiTheme="minorHAnsi" w:hAnsiTheme="minorHAnsi" w:cstheme="minorHAnsi"/>
          <w:sz w:val="22"/>
          <w:szCs w:val="22"/>
        </w:rPr>
        <w:t xml:space="preserve"> cost </w:t>
      </w:r>
      <w:r w:rsidR="00611186">
        <w:rPr>
          <w:rFonts w:asciiTheme="minorHAnsi" w:hAnsiTheme="minorHAnsi" w:cstheme="minorHAnsi"/>
          <w:sz w:val="22"/>
          <w:szCs w:val="22"/>
        </w:rPr>
        <w:t>effective and efficient manner</w:t>
      </w:r>
      <w:r w:rsidRPr="00C134E6">
        <w:rPr>
          <w:rFonts w:asciiTheme="minorHAnsi" w:hAnsiTheme="minorHAnsi" w:cstheme="minorHAnsi"/>
          <w:sz w:val="22"/>
          <w:szCs w:val="22"/>
        </w:rPr>
        <w:t>.</w:t>
      </w:r>
      <w:r w:rsidR="00C925CA">
        <w:rPr>
          <w:rFonts w:asciiTheme="minorHAnsi" w:hAnsiTheme="minorHAnsi" w:cstheme="minorHAnsi"/>
          <w:sz w:val="22"/>
          <w:szCs w:val="22"/>
        </w:rPr>
        <w:t xml:space="preserve">  </w:t>
      </w:r>
      <w:r w:rsidR="00123B12">
        <w:rPr>
          <w:rFonts w:asciiTheme="minorHAnsi" w:hAnsiTheme="minorHAnsi" w:cstheme="minorHAnsi"/>
          <w:sz w:val="22"/>
          <w:szCs w:val="22"/>
        </w:rPr>
        <w:t xml:space="preserve">EPA will offer </w:t>
      </w:r>
      <w:r w:rsidR="001839D4">
        <w:rPr>
          <w:rFonts w:asciiTheme="minorHAnsi" w:hAnsiTheme="minorHAnsi" w:cstheme="minorHAnsi"/>
          <w:sz w:val="22"/>
          <w:szCs w:val="22"/>
        </w:rPr>
        <w:t>states</w:t>
      </w:r>
      <w:r w:rsidR="00C925CA">
        <w:rPr>
          <w:rFonts w:asciiTheme="minorHAnsi" w:hAnsiTheme="minorHAnsi" w:cstheme="minorHAnsi"/>
          <w:sz w:val="22"/>
          <w:szCs w:val="22"/>
        </w:rPr>
        <w:t xml:space="preserve"> and </w:t>
      </w:r>
      <w:r w:rsidR="001839D4">
        <w:rPr>
          <w:rFonts w:asciiTheme="minorHAnsi" w:hAnsiTheme="minorHAnsi" w:cstheme="minorHAnsi"/>
          <w:sz w:val="22"/>
          <w:szCs w:val="22"/>
        </w:rPr>
        <w:t>tribes</w:t>
      </w:r>
      <w:r w:rsidR="00123B12">
        <w:rPr>
          <w:rFonts w:asciiTheme="minorHAnsi" w:hAnsiTheme="minorHAnsi" w:cstheme="minorHAnsi"/>
          <w:sz w:val="22"/>
          <w:szCs w:val="22"/>
        </w:rPr>
        <w:t xml:space="preserve"> a set of </w:t>
      </w:r>
      <w:r w:rsidR="00CE5504">
        <w:rPr>
          <w:rFonts w:asciiTheme="minorHAnsi" w:hAnsiTheme="minorHAnsi" w:cstheme="minorHAnsi"/>
          <w:sz w:val="22"/>
          <w:szCs w:val="22"/>
        </w:rPr>
        <w:t xml:space="preserve">CDX </w:t>
      </w:r>
      <w:r w:rsidR="00123B12">
        <w:rPr>
          <w:rFonts w:asciiTheme="minorHAnsi" w:hAnsiTheme="minorHAnsi" w:cstheme="minorHAnsi"/>
          <w:sz w:val="22"/>
          <w:szCs w:val="22"/>
        </w:rPr>
        <w:t xml:space="preserve">services for </w:t>
      </w:r>
      <w:r w:rsidR="0022323C">
        <w:rPr>
          <w:rFonts w:asciiTheme="minorHAnsi" w:hAnsiTheme="minorHAnsi" w:cstheme="minorHAnsi"/>
          <w:sz w:val="22"/>
          <w:szCs w:val="22"/>
        </w:rPr>
        <w:t xml:space="preserve">CROMERR </w:t>
      </w:r>
      <w:r w:rsidR="00123B12">
        <w:rPr>
          <w:rFonts w:asciiTheme="minorHAnsi" w:hAnsiTheme="minorHAnsi" w:cstheme="minorHAnsi"/>
          <w:sz w:val="22"/>
          <w:szCs w:val="22"/>
        </w:rPr>
        <w:t>functions</w:t>
      </w:r>
      <w:r w:rsidR="00CE5504">
        <w:rPr>
          <w:rFonts w:asciiTheme="minorHAnsi" w:hAnsiTheme="minorHAnsi" w:cstheme="minorHAnsi"/>
          <w:sz w:val="22"/>
          <w:szCs w:val="22"/>
        </w:rPr>
        <w:t>;</w:t>
      </w:r>
      <w:r w:rsidR="00123B12">
        <w:rPr>
          <w:rFonts w:asciiTheme="minorHAnsi" w:hAnsiTheme="minorHAnsi" w:cstheme="minorHAnsi"/>
          <w:sz w:val="22"/>
          <w:szCs w:val="22"/>
        </w:rPr>
        <w:t xml:space="preserve"> </w:t>
      </w:r>
      <w:r w:rsidR="001839D4">
        <w:rPr>
          <w:rFonts w:asciiTheme="minorHAnsi" w:hAnsiTheme="minorHAnsi" w:cstheme="minorHAnsi"/>
          <w:sz w:val="22"/>
          <w:szCs w:val="22"/>
        </w:rPr>
        <w:t>states</w:t>
      </w:r>
      <w:r w:rsidR="00123B12">
        <w:rPr>
          <w:rFonts w:asciiTheme="minorHAnsi" w:hAnsiTheme="minorHAnsi" w:cstheme="minorHAnsi"/>
          <w:sz w:val="22"/>
          <w:szCs w:val="22"/>
        </w:rPr>
        <w:t xml:space="preserve"> </w:t>
      </w:r>
      <w:r w:rsidR="00E47425">
        <w:rPr>
          <w:rFonts w:asciiTheme="minorHAnsi" w:hAnsiTheme="minorHAnsi" w:cstheme="minorHAnsi"/>
          <w:sz w:val="22"/>
          <w:szCs w:val="22"/>
        </w:rPr>
        <w:t xml:space="preserve">and </w:t>
      </w:r>
      <w:r w:rsidR="001839D4">
        <w:rPr>
          <w:rFonts w:asciiTheme="minorHAnsi" w:hAnsiTheme="minorHAnsi" w:cstheme="minorHAnsi"/>
          <w:sz w:val="22"/>
          <w:szCs w:val="22"/>
        </w:rPr>
        <w:t>tribes</w:t>
      </w:r>
      <w:r w:rsidR="00E47425">
        <w:rPr>
          <w:rFonts w:asciiTheme="minorHAnsi" w:hAnsiTheme="minorHAnsi" w:cstheme="minorHAnsi"/>
          <w:sz w:val="22"/>
          <w:szCs w:val="22"/>
        </w:rPr>
        <w:t xml:space="preserve"> </w:t>
      </w:r>
      <w:r w:rsidR="00123B12">
        <w:rPr>
          <w:rFonts w:asciiTheme="minorHAnsi" w:hAnsiTheme="minorHAnsi" w:cstheme="minorHAnsi"/>
          <w:sz w:val="22"/>
          <w:szCs w:val="22"/>
        </w:rPr>
        <w:t xml:space="preserve">will </w:t>
      </w:r>
      <w:r w:rsidR="003F0C15">
        <w:rPr>
          <w:rFonts w:asciiTheme="minorHAnsi" w:hAnsiTheme="minorHAnsi" w:cstheme="minorHAnsi"/>
          <w:sz w:val="22"/>
          <w:szCs w:val="22"/>
        </w:rPr>
        <w:t xml:space="preserve">be able to </w:t>
      </w:r>
      <w:r w:rsidR="00E47425">
        <w:rPr>
          <w:rFonts w:asciiTheme="minorHAnsi" w:hAnsiTheme="minorHAnsi" w:cstheme="minorHAnsi"/>
          <w:sz w:val="22"/>
          <w:szCs w:val="22"/>
        </w:rPr>
        <w:t xml:space="preserve">select </w:t>
      </w:r>
      <w:r w:rsidR="00CE5504">
        <w:rPr>
          <w:rFonts w:asciiTheme="minorHAnsi" w:hAnsiTheme="minorHAnsi" w:cstheme="minorHAnsi"/>
          <w:sz w:val="22"/>
          <w:szCs w:val="22"/>
        </w:rPr>
        <w:t xml:space="preserve">the desired services </w:t>
      </w:r>
      <w:r w:rsidR="00E47425">
        <w:rPr>
          <w:rFonts w:asciiTheme="minorHAnsi" w:hAnsiTheme="minorHAnsi" w:cstheme="minorHAnsi"/>
          <w:sz w:val="22"/>
          <w:szCs w:val="22"/>
        </w:rPr>
        <w:t>and implement the</w:t>
      </w:r>
      <w:r w:rsidR="00CE5504">
        <w:rPr>
          <w:rFonts w:asciiTheme="minorHAnsi" w:hAnsiTheme="minorHAnsi" w:cstheme="minorHAnsi"/>
          <w:sz w:val="22"/>
          <w:szCs w:val="22"/>
        </w:rPr>
        <w:t>m to meet their organizational and system needs</w:t>
      </w:r>
      <w:r w:rsidR="00123B12">
        <w:rPr>
          <w:rFonts w:asciiTheme="minorHAnsi" w:hAnsiTheme="minorHAnsi" w:cstheme="minorHAnsi"/>
          <w:sz w:val="22"/>
          <w:szCs w:val="22"/>
        </w:rPr>
        <w:t>.</w:t>
      </w:r>
    </w:p>
    <w:p w:rsidR="00E47425" w:rsidRPr="00C134E6" w:rsidRDefault="00E47425" w:rsidP="0021116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0C3054" w:rsidRPr="002A14B5" w:rsidRDefault="000C3054" w:rsidP="005221B7">
      <w:pPr>
        <w:spacing w:after="0"/>
      </w:pPr>
      <w:r w:rsidRPr="002A14B5">
        <w:t xml:space="preserve">At a summary level, </w:t>
      </w:r>
      <w:r w:rsidR="003F0C15">
        <w:t xml:space="preserve">the </w:t>
      </w:r>
      <w:r w:rsidRPr="002A14B5">
        <w:t>services can be broken down into the followi</w:t>
      </w:r>
      <w:r w:rsidR="00425688">
        <w:t xml:space="preserve">ng three </w:t>
      </w:r>
      <w:r>
        <w:t>categories:</w:t>
      </w:r>
    </w:p>
    <w:p w:rsidR="004069D0" w:rsidRDefault="000C3054" w:rsidP="000C3054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54002D">
        <w:rPr>
          <w:b/>
        </w:rPr>
        <w:t>Registration and Identity Management:</w:t>
      </w:r>
      <w:r w:rsidRPr="002A14B5">
        <w:t xml:space="preserve"> </w:t>
      </w:r>
    </w:p>
    <w:p w:rsidR="004069D0" w:rsidRDefault="004069D0" w:rsidP="004069D0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t>S</w:t>
      </w:r>
      <w:r w:rsidR="000C3054" w:rsidRPr="002A14B5">
        <w:t>ervic</w:t>
      </w:r>
      <w:r w:rsidR="00CE5504">
        <w:t xml:space="preserve">es for </w:t>
      </w:r>
      <w:r w:rsidR="000C3054" w:rsidRPr="002A14B5">
        <w:t>creating, validatin</w:t>
      </w:r>
      <w:r w:rsidR="00DC658A">
        <w:t xml:space="preserve">g and maintaining </w:t>
      </w:r>
      <w:r w:rsidR="00CE5504">
        <w:t>accounts of</w:t>
      </w:r>
      <w:r w:rsidR="00C36A85">
        <w:t xml:space="preserve"> </w:t>
      </w:r>
      <w:r w:rsidR="00DC658A">
        <w:t xml:space="preserve">reporting entities.  </w:t>
      </w:r>
    </w:p>
    <w:p w:rsidR="000C3054" w:rsidRPr="002A14B5" w:rsidRDefault="004069D0" w:rsidP="004069D0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t>Over 90</w:t>
      </w:r>
      <w:r w:rsidR="00DC658A">
        <w:t xml:space="preserve"> percent</w:t>
      </w:r>
      <w:r w:rsidR="0093366E">
        <w:t xml:space="preserve"> of IPT participants a</w:t>
      </w:r>
      <w:r w:rsidR="00C36A85">
        <w:t>re interested in implement</w:t>
      </w:r>
      <w:r w:rsidR="0093366E">
        <w:t>ing a shared solution to help with</w:t>
      </w:r>
      <w:r w:rsidR="00C36A85">
        <w:t xml:space="preserve"> Identity Proofing components </w:t>
      </w:r>
      <w:r w:rsidR="0093366E">
        <w:t>within</w:t>
      </w:r>
      <w:r w:rsidR="00C36A85">
        <w:t xml:space="preserve"> the Registration process.</w:t>
      </w:r>
    </w:p>
    <w:p w:rsidR="004069D0" w:rsidRDefault="00425688" w:rsidP="005221B7">
      <w:pPr>
        <w:pStyle w:val="ListParagraph"/>
        <w:widowControl w:val="0"/>
        <w:numPr>
          <w:ilvl w:val="0"/>
          <w:numId w:val="2"/>
        </w:numPr>
        <w:spacing w:after="200" w:line="276" w:lineRule="auto"/>
        <w:contextualSpacing/>
      </w:pPr>
      <w:r>
        <w:rPr>
          <w:b/>
        </w:rPr>
        <w:t>Electronic Signature</w:t>
      </w:r>
      <w:r w:rsidR="000C3054" w:rsidRPr="0054002D">
        <w:rPr>
          <w:b/>
        </w:rPr>
        <w:t>:</w:t>
      </w:r>
      <w:r w:rsidR="000C3054" w:rsidRPr="002A14B5">
        <w:t xml:space="preserve"> </w:t>
      </w:r>
    </w:p>
    <w:p w:rsidR="004069D0" w:rsidRDefault="0093366E" w:rsidP="004069D0">
      <w:pPr>
        <w:pStyle w:val="ListParagraph"/>
        <w:widowControl w:val="0"/>
        <w:numPr>
          <w:ilvl w:val="1"/>
          <w:numId w:val="2"/>
        </w:numPr>
        <w:spacing w:after="200" w:line="276" w:lineRule="auto"/>
        <w:contextualSpacing/>
      </w:pPr>
      <w:r>
        <w:t>Services for authenticating</w:t>
      </w:r>
      <w:r w:rsidR="000C3054" w:rsidRPr="003F6692">
        <w:t xml:space="preserve"> credentials, verify</w:t>
      </w:r>
      <w:r>
        <w:t>ing</w:t>
      </w:r>
      <w:r w:rsidR="000C3054" w:rsidRPr="003F6692">
        <w:t xml:space="preserve"> user intent, and electronically sig</w:t>
      </w:r>
      <w:r w:rsidR="004945D8">
        <w:t xml:space="preserve">ning </w:t>
      </w:r>
      <w:r>
        <w:t>submissions</w:t>
      </w:r>
      <w:r w:rsidR="000C3054" w:rsidRPr="003F6692">
        <w:t xml:space="preserve"> </w:t>
      </w:r>
      <w:r w:rsidR="004945D8">
        <w:t xml:space="preserve">from regulated entities </w:t>
      </w:r>
      <w:r w:rsidR="004069D0">
        <w:t>that is as legally defensible</w:t>
      </w:r>
      <w:r w:rsidR="002017DA">
        <w:t xml:space="preserve"> as the traditional pen and paper approach</w:t>
      </w:r>
      <w:r w:rsidR="000C3054" w:rsidRPr="003F6692">
        <w:t>.</w:t>
      </w:r>
      <w:r w:rsidR="002017DA">
        <w:t xml:space="preserve">  </w:t>
      </w:r>
    </w:p>
    <w:p w:rsidR="000C3054" w:rsidRPr="002A14B5" w:rsidRDefault="00A05892" w:rsidP="004069D0">
      <w:pPr>
        <w:pStyle w:val="ListParagraph"/>
        <w:widowControl w:val="0"/>
        <w:numPr>
          <w:ilvl w:val="1"/>
          <w:numId w:val="2"/>
        </w:numPr>
        <w:spacing w:after="200" w:line="276" w:lineRule="auto"/>
        <w:contextualSpacing/>
      </w:pPr>
      <w:r>
        <w:t>Over</w:t>
      </w:r>
      <w:r w:rsidR="00DC658A">
        <w:t xml:space="preserve"> 80 percent</w:t>
      </w:r>
      <w:r w:rsidR="0093366E">
        <w:t xml:space="preserve"> of the IPT participants a</w:t>
      </w:r>
      <w:r w:rsidR="00C36A85">
        <w:t>re interested in implementing a shared solut</w:t>
      </w:r>
      <w:r w:rsidR="002017DA">
        <w:t>ion to help with the signature c</w:t>
      </w:r>
      <w:r w:rsidR="00C36A85">
        <w:t>eremony aspects of CROMERR.</w:t>
      </w:r>
    </w:p>
    <w:p w:rsidR="004069D0" w:rsidRDefault="000C3054" w:rsidP="0021116A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54002D">
        <w:rPr>
          <w:b/>
        </w:rPr>
        <w:t>Copy of Record</w:t>
      </w:r>
      <w:r w:rsidR="00DC658A">
        <w:rPr>
          <w:b/>
        </w:rPr>
        <w:t xml:space="preserve"> (COR)</w:t>
      </w:r>
      <w:r w:rsidRPr="0054002D">
        <w:rPr>
          <w:b/>
        </w:rPr>
        <w:t xml:space="preserve"> Management:</w:t>
      </w:r>
      <w:r w:rsidR="00DC658A">
        <w:t xml:space="preserve"> </w:t>
      </w:r>
    </w:p>
    <w:p w:rsidR="004069D0" w:rsidRDefault="004069D0" w:rsidP="004069D0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t xml:space="preserve">Services </w:t>
      </w:r>
      <w:r w:rsidR="000C3054" w:rsidRPr="002A14B5">
        <w:t>for storing</w:t>
      </w:r>
      <w:r w:rsidR="000C3054">
        <w:t>,</w:t>
      </w:r>
      <w:r w:rsidR="000C3054" w:rsidRPr="002A14B5">
        <w:t xml:space="preserve"> maintaining</w:t>
      </w:r>
      <w:r w:rsidR="000C3054">
        <w:t>, and retrieving</w:t>
      </w:r>
      <w:r w:rsidR="0093366E">
        <w:t xml:space="preserve"> data submissions at</w:t>
      </w:r>
      <w:r w:rsidR="00DC658A">
        <w:t xml:space="preserve"> the level of legal integrity </w:t>
      </w:r>
      <w:r w:rsidR="0093366E">
        <w:t>required</w:t>
      </w:r>
      <w:r w:rsidR="00DC658A">
        <w:t xml:space="preserve"> by CROMERR</w:t>
      </w:r>
      <w:r w:rsidR="000C3054" w:rsidRPr="002A14B5">
        <w:t>.</w:t>
      </w:r>
      <w:r>
        <w:t xml:space="preserve"> </w:t>
      </w:r>
    </w:p>
    <w:p w:rsidR="00C134E6" w:rsidRPr="008D51AA" w:rsidRDefault="002017DA" w:rsidP="004069D0">
      <w:pPr>
        <w:pStyle w:val="ListParagraph"/>
        <w:numPr>
          <w:ilvl w:val="1"/>
          <w:numId w:val="2"/>
        </w:numPr>
        <w:spacing w:after="200" w:line="276" w:lineRule="auto"/>
        <w:contextualSpacing/>
      </w:pPr>
      <w:r>
        <w:t>Nearly</w:t>
      </w:r>
      <w:r w:rsidR="00DC658A">
        <w:t xml:space="preserve"> 70 percent</w:t>
      </w:r>
      <w:r w:rsidR="0093366E">
        <w:t xml:space="preserve"> of IPT participants a</w:t>
      </w:r>
      <w:r w:rsidR="00C36A85">
        <w:t xml:space="preserve">re interested in implementing a shared solution that </w:t>
      </w:r>
      <w:r w:rsidR="00DC658A">
        <w:t>would help with COR m</w:t>
      </w:r>
      <w:r w:rsidR="00C36A85">
        <w:t>anagement.</w:t>
      </w:r>
      <w:r w:rsidR="000C3054" w:rsidRPr="002A14B5">
        <w:t xml:space="preserve"> </w:t>
      </w:r>
    </w:p>
    <w:p w:rsidR="00DC658A" w:rsidRDefault="00DC658A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</w:rPr>
        <w:br w:type="page"/>
      </w:r>
    </w:p>
    <w:p w:rsidR="0021116A" w:rsidRDefault="00C134E6" w:rsidP="0021116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Anticipated </w:t>
      </w:r>
      <w:r w:rsidR="0021116A">
        <w:rPr>
          <w:rFonts w:ascii="Calibri" w:hAnsi="Calibri" w:cs="Calibri"/>
          <w:b/>
          <w:bCs/>
          <w:sz w:val="22"/>
          <w:szCs w:val="22"/>
        </w:rPr>
        <w:t>Benefits</w:t>
      </w:r>
    </w:p>
    <w:p w:rsidR="00C73D8D" w:rsidRDefault="00C73D8D" w:rsidP="0021116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following benefits </w:t>
      </w:r>
      <w:r w:rsidR="00F32AB4">
        <w:rPr>
          <w:rFonts w:asciiTheme="minorHAnsi" w:hAnsiTheme="minorHAnsi" w:cstheme="minorHAnsi"/>
          <w:sz w:val="22"/>
          <w:szCs w:val="22"/>
        </w:rPr>
        <w:t xml:space="preserve">are anticipated as a result of providing Shared CROMERR Services to </w:t>
      </w:r>
      <w:r w:rsidR="001839D4">
        <w:rPr>
          <w:rFonts w:asciiTheme="minorHAnsi" w:hAnsiTheme="minorHAnsi" w:cstheme="minorHAnsi"/>
          <w:sz w:val="22"/>
          <w:szCs w:val="22"/>
        </w:rPr>
        <w:t>states</w:t>
      </w:r>
      <w:r w:rsidR="00E47425">
        <w:rPr>
          <w:rFonts w:asciiTheme="minorHAnsi" w:hAnsiTheme="minorHAnsi" w:cstheme="minorHAnsi"/>
          <w:sz w:val="22"/>
          <w:szCs w:val="22"/>
        </w:rPr>
        <w:t xml:space="preserve"> and </w:t>
      </w:r>
      <w:r w:rsidR="001839D4">
        <w:rPr>
          <w:rFonts w:asciiTheme="minorHAnsi" w:hAnsiTheme="minorHAnsi" w:cstheme="minorHAnsi"/>
          <w:sz w:val="22"/>
          <w:szCs w:val="22"/>
        </w:rPr>
        <w:t>tribes</w:t>
      </w:r>
      <w:r w:rsidR="00F32AB4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C73D8D" w:rsidRPr="00C73D8D" w:rsidRDefault="00C73D8D" w:rsidP="00C73D8D">
      <w:pPr>
        <w:pStyle w:val="ListParagraph"/>
        <w:numPr>
          <w:ilvl w:val="0"/>
          <w:numId w:val="4"/>
        </w:numPr>
        <w:rPr>
          <w:rFonts w:cstheme="minorHAnsi"/>
        </w:rPr>
      </w:pPr>
      <w:r w:rsidRPr="00C73D8D">
        <w:rPr>
          <w:rFonts w:cstheme="minorHAnsi"/>
          <w:b/>
        </w:rPr>
        <w:t>Reduce</w:t>
      </w:r>
      <w:r w:rsidR="00A05892">
        <w:rPr>
          <w:rFonts w:cstheme="minorHAnsi"/>
          <w:b/>
        </w:rPr>
        <w:t>d</w:t>
      </w:r>
      <w:r w:rsidRPr="00C73D8D">
        <w:rPr>
          <w:rFonts w:cstheme="minorHAnsi"/>
          <w:b/>
        </w:rPr>
        <w:t xml:space="preserve"> barriers for compliance –</w:t>
      </w:r>
      <w:r w:rsidR="00F32AB4">
        <w:rPr>
          <w:rFonts w:cstheme="minorHAnsi"/>
        </w:rPr>
        <w:t>T</w:t>
      </w:r>
      <w:r w:rsidRPr="00C73D8D">
        <w:rPr>
          <w:rFonts w:cstheme="minorHAnsi"/>
        </w:rPr>
        <w:t xml:space="preserve">he initial upfront and ongoing investment to meet </w:t>
      </w:r>
      <w:r w:rsidR="00F32AB4">
        <w:rPr>
          <w:rFonts w:cstheme="minorHAnsi"/>
        </w:rPr>
        <w:t xml:space="preserve">CROMERR </w:t>
      </w:r>
      <w:r w:rsidRPr="00C73D8D">
        <w:rPr>
          <w:rFonts w:cstheme="minorHAnsi"/>
        </w:rPr>
        <w:t xml:space="preserve">requirements will be reduced. </w:t>
      </w:r>
    </w:p>
    <w:p w:rsidR="00C73D8D" w:rsidRPr="00C73D8D" w:rsidRDefault="00A05892" w:rsidP="00C73D8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  <w:b/>
        </w:rPr>
        <w:t xml:space="preserve">Improved </w:t>
      </w:r>
      <w:r w:rsidR="00C73D8D" w:rsidRPr="00C73D8D">
        <w:rPr>
          <w:rFonts w:cstheme="minorHAnsi"/>
          <w:b/>
        </w:rPr>
        <w:t xml:space="preserve">CROMERR Compliance Assistance – </w:t>
      </w:r>
      <w:r w:rsidR="00F32AB4">
        <w:rPr>
          <w:rFonts w:cstheme="minorHAnsi"/>
        </w:rPr>
        <w:t xml:space="preserve">Adoption of Shared CROMERR Services will </w:t>
      </w:r>
      <w:r w:rsidR="00C73D8D" w:rsidRPr="00C73D8D">
        <w:rPr>
          <w:rFonts w:cstheme="minorHAnsi"/>
        </w:rPr>
        <w:t xml:space="preserve">facilitate </w:t>
      </w:r>
      <w:r w:rsidR="0093366E">
        <w:rPr>
          <w:rFonts w:cstheme="minorHAnsi"/>
        </w:rPr>
        <w:t xml:space="preserve">better </w:t>
      </w:r>
      <w:r w:rsidR="00F32AB4">
        <w:rPr>
          <w:rFonts w:cstheme="minorHAnsi"/>
        </w:rPr>
        <w:t xml:space="preserve">responses to </w:t>
      </w:r>
      <w:r w:rsidR="00C73D8D" w:rsidRPr="00C73D8D">
        <w:rPr>
          <w:rFonts w:cstheme="minorHAnsi"/>
        </w:rPr>
        <w:t xml:space="preserve">CROMERR compliance auditing activities. </w:t>
      </w:r>
    </w:p>
    <w:p w:rsidR="00C73D8D" w:rsidRPr="00C73D8D" w:rsidRDefault="00A05892" w:rsidP="00C73D8D">
      <w:pPr>
        <w:pStyle w:val="ListParagraph"/>
        <w:numPr>
          <w:ilvl w:val="0"/>
          <w:numId w:val="4"/>
        </w:numPr>
        <w:rPr>
          <w:rFonts w:cstheme="minorHAnsi"/>
        </w:rPr>
      </w:pPr>
      <w:r w:rsidRPr="00C73D8D">
        <w:rPr>
          <w:rFonts w:cstheme="minorHAnsi"/>
          <w:b/>
        </w:rPr>
        <w:t>Realiz</w:t>
      </w:r>
      <w:r>
        <w:rPr>
          <w:rFonts w:cstheme="minorHAnsi"/>
          <w:b/>
        </w:rPr>
        <w:t>ation of</w:t>
      </w:r>
      <w:r w:rsidR="00C73D8D" w:rsidRPr="00C73D8D">
        <w:rPr>
          <w:rFonts w:cstheme="minorHAnsi"/>
          <w:b/>
        </w:rPr>
        <w:t xml:space="preserve"> Cost Savings –</w:t>
      </w:r>
      <w:r w:rsidR="00C73D8D" w:rsidRPr="00C73D8D">
        <w:rPr>
          <w:rFonts w:cstheme="minorHAnsi"/>
        </w:rPr>
        <w:t xml:space="preserve"> </w:t>
      </w:r>
      <w:r w:rsidR="0093366E">
        <w:rPr>
          <w:rFonts w:cstheme="minorHAnsi"/>
        </w:rPr>
        <w:t xml:space="preserve">There is great potential for </w:t>
      </w:r>
      <w:r w:rsidR="001839D4">
        <w:rPr>
          <w:rFonts w:cstheme="minorHAnsi"/>
        </w:rPr>
        <w:t>States</w:t>
      </w:r>
      <w:r w:rsidR="00E47425">
        <w:rPr>
          <w:rFonts w:cstheme="minorHAnsi"/>
        </w:rPr>
        <w:t xml:space="preserve"> and </w:t>
      </w:r>
      <w:r w:rsidR="001839D4">
        <w:rPr>
          <w:rFonts w:cstheme="minorHAnsi"/>
        </w:rPr>
        <w:t>tribes</w:t>
      </w:r>
      <w:r w:rsidR="00C73D8D" w:rsidRPr="00C73D8D">
        <w:rPr>
          <w:rFonts w:cstheme="minorHAnsi"/>
        </w:rPr>
        <w:t xml:space="preserve"> </w:t>
      </w:r>
      <w:r w:rsidR="00F32AB4">
        <w:rPr>
          <w:rFonts w:cstheme="minorHAnsi"/>
        </w:rPr>
        <w:t xml:space="preserve">will </w:t>
      </w:r>
      <w:r w:rsidR="00C73D8D" w:rsidRPr="00C73D8D">
        <w:rPr>
          <w:rFonts w:cstheme="minorHAnsi"/>
        </w:rPr>
        <w:t xml:space="preserve">realize costs savings </w:t>
      </w:r>
      <w:r w:rsidR="004069D0">
        <w:rPr>
          <w:rFonts w:cstheme="minorHAnsi"/>
        </w:rPr>
        <w:t xml:space="preserve">by integrating shared CROMERR services </w:t>
      </w:r>
      <w:r w:rsidR="0093366E">
        <w:rPr>
          <w:rFonts w:cstheme="minorHAnsi"/>
        </w:rPr>
        <w:t>as</w:t>
      </w:r>
      <w:r w:rsidR="004069D0">
        <w:rPr>
          <w:rFonts w:cstheme="minorHAnsi"/>
        </w:rPr>
        <w:t xml:space="preserve"> opposed to </w:t>
      </w:r>
      <w:r w:rsidR="001839D4">
        <w:rPr>
          <w:rFonts w:cstheme="minorHAnsi"/>
        </w:rPr>
        <w:t>buildi</w:t>
      </w:r>
      <w:r w:rsidR="0093366E">
        <w:rPr>
          <w:rFonts w:cstheme="minorHAnsi"/>
        </w:rPr>
        <w:t>ng and maintaining independent systems</w:t>
      </w:r>
      <w:r w:rsidR="001839D4">
        <w:rPr>
          <w:rFonts w:cstheme="minorHAnsi"/>
        </w:rPr>
        <w:t>.</w:t>
      </w:r>
    </w:p>
    <w:p w:rsidR="00C73D8D" w:rsidRPr="00C73D8D" w:rsidRDefault="00C73D8D" w:rsidP="00C73D8D">
      <w:pPr>
        <w:pStyle w:val="ListParagraph"/>
        <w:numPr>
          <w:ilvl w:val="0"/>
          <w:numId w:val="4"/>
        </w:numPr>
        <w:rPr>
          <w:rFonts w:cstheme="minorHAnsi"/>
        </w:rPr>
      </w:pPr>
      <w:r w:rsidRPr="00C73D8D">
        <w:rPr>
          <w:rFonts w:cstheme="minorHAnsi"/>
          <w:b/>
        </w:rPr>
        <w:t>Common Support Model</w:t>
      </w:r>
      <w:r w:rsidRPr="00C73D8D">
        <w:rPr>
          <w:rFonts w:cstheme="minorHAnsi"/>
        </w:rPr>
        <w:t xml:space="preserve"> </w:t>
      </w:r>
      <w:r w:rsidR="00F32AB4">
        <w:rPr>
          <w:rFonts w:cstheme="minorHAnsi"/>
        </w:rPr>
        <w:t>–</w:t>
      </w:r>
      <w:r w:rsidRPr="00C73D8D">
        <w:rPr>
          <w:rFonts w:cstheme="minorHAnsi"/>
        </w:rPr>
        <w:t xml:space="preserve"> </w:t>
      </w:r>
      <w:r w:rsidR="001839D4">
        <w:rPr>
          <w:rFonts w:cstheme="minorHAnsi"/>
        </w:rPr>
        <w:t>States</w:t>
      </w:r>
      <w:r w:rsidR="00E47425">
        <w:rPr>
          <w:rFonts w:cstheme="minorHAnsi"/>
        </w:rPr>
        <w:t xml:space="preserve"> and </w:t>
      </w:r>
      <w:r w:rsidR="001839D4">
        <w:rPr>
          <w:rFonts w:cstheme="minorHAnsi"/>
        </w:rPr>
        <w:t>tribes</w:t>
      </w:r>
      <w:r w:rsidR="00F32AB4">
        <w:rPr>
          <w:rFonts w:cstheme="minorHAnsi"/>
        </w:rPr>
        <w:t xml:space="preserve"> </w:t>
      </w:r>
      <w:r w:rsidRPr="00C73D8D">
        <w:rPr>
          <w:rFonts w:cstheme="minorHAnsi"/>
        </w:rPr>
        <w:t xml:space="preserve">will be able to leverage a </w:t>
      </w:r>
      <w:r w:rsidR="009F6AB8">
        <w:rPr>
          <w:rFonts w:cstheme="minorHAnsi"/>
        </w:rPr>
        <w:t xml:space="preserve">common </w:t>
      </w:r>
      <w:r w:rsidR="0093366E">
        <w:rPr>
          <w:rFonts w:cstheme="minorHAnsi"/>
        </w:rPr>
        <w:t>pool of resources</w:t>
      </w:r>
      <w:r w:rsidR="00092B0E">
        <w:rPr>
          <w:rFonts w:cstheme="minorHAnsi"/>
        </w:rPr>
        <w:t>, services</w:t>
      </w:r>
      <w:r w:rsidR="0093366E">
        <w:rPr>
          <w:rFonts w:cstheme="minorHAnsi"/>
        </w:rPr>
        <w:t xml:space="preserve"> and lessons learn</w:t>
      </w:r>
      <w:r w:rsidR="00092B0E">
        <w:rPr>
          <w:rFonts w:cstheme="minorHAnsi"/>
        </w:rPr>
        <w:t>e</w:t>
      </w:r>
      <w:r w:rsidR="0093366E">
        <w:rPr>
          <w:rFonts w:cstheme="minorHAnsi"/>
        </w:rPr>
        <w:t>d</w:t>
      </w:r>
      <w:r w:rsidR="001839D4">
        <w:rPr>
          <w:rFonts w:cstheme="minorHAnsi"/>
        </w:rPr>
        <w:t xml:space="preserve"> </w:t>
      </w:r>
      <w:r w:rsidRPr="00C73D8D">
        <w:rPr>
          <w:rFonts w:cstheme="minorHAnsi"/>
        </w:rPr>
        <w:t>to assist</w:t>
      </w:r>
      <w:r w:rsidR="00092B0E">
        <w:rPr>
          <w:rFonts w:cstheme="minorHAnsi"/>
        </w:rPr>
        <w:t xml:space="preserve"> with implementation approaches </w:t>
      </w:r>
      <w:r w:rsidR="0093366E">
        <w:rPr>
          <w:rFonts w:cstheme="minorHAnsi"/>
        </w:rPr>
        <w:t xml:space="preserve">and </w:t>
      </w:r>
      <w:r w:rsidRPr="00C73D8D">
        <w:rPr>
          <w:rFonts w:cstheme="minorHAnsi"/>
        </w:rPr>
        <w:t>i</w:t>
      </w:r>
      <w:r w:rsidR="00092B0E">
        <w:rPr>
          <w:rFonts w:cstheme="minorHAnsi"/>
        </w:rPr>
        <w:t>ntegration work</w:t>
      </w:r>
      <w:r w:rsidRPr="00C73D8D">
        <w:rPr>
          <w:rFonts w:cstheme="minorHAnsi"/>
        </w:rPr>
        <w:t xml:space="preserve">. </w:t>
      </w:r>
    </w:p>
    <w:p w:rsidR="00C73D8D" w:rsidRPr="00C73D8D" w:rsidRDefault="00C73D8D" w:rsidP="00C73D8D">
      <w:pPr>
        <w:pStyle w:val="ListParagraph"/>
        <w:numPr>
          <w:ilvl w:val="0"/>
          <w:numId w:val="4"/>
        </w:numPr>
        <w:rPr>
          <w:rFonts w:cstheme="minorHAnsi"/>
        </w:rPr>
      </w:pPr>
      <w:r w:rsidRPr="00C73D8D">
        <w:rPr>
          <w:rFonts w:cstheme="minorHAnsi"/>
          <w:b/>
        </w:rPr>
        <w:t>User Friendly Experienc</w:t>
      </w:r>
      <w:r w:rsidR="00092B0E">
        <w:rPr>
          <w:rFonts w:cstheme="minorHAnsi"/>
          <w:b/>
        </w:rPr>
        <w:t>e to Regulated Communities</w:t>
      </w:r>
      <w:r w:rsidRPr="00C73D8D">
        <w:rPr>
          <w:rFonts w:cstheme="minorHAnsi"/>
        </w:rPr>
        <w:t xml:space="preserve">– </w:t>
      </w:r>
      <w:r w:rsidR="001839D4">
        <w:rPr>
          <w:rFonts w:cstheme="minorHAnsi"/>
        </w:rPr>
        <w:t>States</w:t>
      </w:r>
      <w:r w:rsidR="00E47425">
        <w:rPr>
          <w:rFonts w:cstheme="minorHAnsi"/>
        </w:rPr>
        <w:t xml:space="preserve"> and </w:t>
      </w:r>
      <w:r w:rsidR="001839D4">
        <w:rPr>
          <w:rFonts w:cstheme="minorHAnsi"/>
        </w:rPr>
        <w:t>tribes</w:t>
      </w:r>
      <w:r w:rsidR="00F32AB4">
        <w:rPr>
          <w:rFonts w:cstheme="minorHAnsi"/>
        </w:rPr>
        <w:t xml:space="preserve"> will </w:t>
      </w:r>
      <w:r w:rsidR="00092B0E">
        <w:rPr>
          <w:rFonts w:cstheme="minorHAnsi"/>
        </w:rPr>
        <w:t>be able to provide</w:t>
      </w:r>
      <w:r w:rsidRPr="00C73D8D">
        <w:rPr>
          <w:rFonts w:cstheme="minorHAnsi"/>
        </w:rPr>
        <w:t xml:space="preserve"> consistent and simplified registration and electronic signature process</w:t>
      </w:r>
      <w:r w:rsidR="00092B0E">
        <w:rPr>
          <w:rFonts w:cstheme="minorHAnsi"/>
        </w:rPr>
        <w:t>es</w:t>
      </w:r>
      <w:r w:rsidRPr="00C73D8D">
        <w:rPr>
          <w:rFonts w:cstheme="minorHAnsi"/>
        </w:rPr>
        <w:t xml:space="preserve"> to the regulated community. </w:t>
      </w:r>
    </w:p>
    <w:p w:rsidR="00E1313F" w:rsidRDefault="00C73D8D" w:rsidP="008B1F84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C73D8D">
        <w:rPr>
          <w:rFonts w:asciiTheme="minorHAnsi" w:hAnsiTheme="minorHAnsi" w:cstheme="minorHAnsi"/>
          <w:b/>
          <w:sz w:val="22"/>
          <w:szCs w:val="22"/>
        </w:rPr>
        <w:t>Consistent Audit and Enforcement Practices</w:t>
      </w:r>
      <w:r w:rsidRPr="00C73D8D">
        <w:rPr>
          <w:rFonts w:asciiTheme="minorHAnsi" w:hAnsiTheme="minorHAnsi" w:cstheme="minorHAnsi"/>
          <w:sz w:val="22"/>
          <w:szCs w:val="22"/>
        </w:rPr>
        <w:t xml:space="preserve"> –</w:t>
      </w:r>
      <w:r w:rsidR="00F32AB4">
        <w:rPr>
          <w:rFonts w:asciiTheme="minorHAnsi" w:hAnsiTheme="minorHAnsi" w:cstheme="minorHAnsi"/>
          <w:sz w:val="22"/>
          <w:szCs w:val="22"/>
        </w:rPr>
        <w:t xml:space="preserve"> </w:t>
      </w:r>
      <w:r w:rsidRPr="00C73D8D">
        <w:rPr>
          <w:rFonts w:asciiTheme="minorHAnsi" w:hAnsiTheme="minorHAnsi" w:cstheme="minorHAnsi"/>
          <w:sz w:val="22"/>
          <w:szCs w:val="22"/>
        </w:rPr>
        <w:t>Shared</w:t>
      </w:r>
      <w:r w:rsidR="002017DA">
        <w:rPr>
          <w:rFonts w:asciiTheme="minorHAnsi" w:hAnsiTheme="minorHAnsi" w:cstheme="minorHAnsi"/>
          <w:sz w:val="22"/>
          <w:szCs w:val="22"/>
        </w:rPr>
        <w:t xml:space="preserve"> CROMERR s</w:t>
      </w:r>
      <w:r w:rsidRPr="00C73D8D">
        <w:rPr>
          <w:rFonts w:asciiTheme="minorHAnsi" w:hAnsiTheme="minorHAnsi" w:cstheme="minorHAnsi"/>
          <w:sz w:val="22"/>
          <w:szCs w:val="22"/>
        </w:rPr>
        <w:t xml:space="preserve">ervices </w:t>
      </w:r>
      <w:r w:rsidR="00092B0E">
        <w:rPr>
          <w:rFonts w:asciiTheme="minorHAnsi" w:hAnsiTheme="minorHAnsi" w:cstheme="minorHAnsi"/>
          <w:sz w:val="22"/>
          <w:szCs w:val="22"/>
        </w:rPr>
        <w:t>should</w:t>
      </w:r>
      <w:r w:rsidR="00F32AB4">
        <w:rPr>
          <w:rFonts w:asciiTheme="minorHAnsi" w:hAnsiTheme="minorHAnsi" w:cstheme="minorHAnsi"/>
          <w:sz w:val="22"/>
          <w:szCs w:val="22"/>
        </w:rPr>
        <w:t xml:space="preserve"> </w:t>
      </w:r>
      <w:r w:rsidRPr="00C73D8D">
        <w:rPr>
          <w:rFonts w:asciiTheme="minorHAnsi" w:hAnsiTheme="minorHAnsi" w:cstheme="minorHAnsi"/>
          <w:sz w:val="22"/>
          <w:szCs w:val="22"/>
        </w:rPr>
        <w:t>provide a stronger legal foundation and more consistent practices in civil and criminal enforcement proceedings.</w:t>
      </w:r>
      <w:r w:rsidR="0021116A" w:rsidRPr="00BA3BBC">
        <w:rPr>
          <w:rFonts w:asciiTheme="minorHAnsi" w:hAnsiTheme="minorHAnsi" w:cstheme="minorHAnsi"/>
          <w:sz w:val="22"/>
          <w:szCs w:val="22"/>
        </w:rPr>
        <w:t xml:space="preserve"> </w:t>
      </w:r>
      <w:r w:rsidR="002111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1F84" w:rsidRPr="008B1F84" w:rsidRDefault="008B1F84" w:rsidP="008B1F84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D74BED" w:rsidRPr="00C84EF4" w:rsidRDefault="005C55E3" w:rsidP="003312D4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Next Steps</w:t>
      </w:r>
    </w:p>
    <w:p w:rsidR="00D74BED" w:rsidRPr="003312D4" w:rsidRDefault="00D74BED" w:rsidP="003312D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EPA is </w:t>
      </w:r>
      <w:r w:rsidR="00E42374">
        <w:rPr>
          <w:rFonts w:asciiTheme="minorHAnsi" w:hAnsiTheme="minorHAnsi" w:cstheme="minorHAnsi"/>
          <w:sz w:val="22"/>
          <w:szCs w:val="22"/>
        </w:rPr>
        <w:t>work</w:t>
      </w:r>
      <w:r w:rsidR="007A68B1">
        <w:rPr>
          <w:rFonts w:asciiTheme="minorHAnsi" w:hAnsiTheme="minorHAnsi" w:cstheme="minorHAnsi"/>
          <w:sz w:val="22"/>
          <w:szCs w:val="22"/>
        </w:rPr>
        <w:t>ing</w:t>
      </w:r>
      <w:r w:rsidR="008B1F84">
        <w:rPr>
          <w:rFonts w:asciiTheme="minorHAnsi" w:hAnsiTheme="minorHAnsi" w:cstheme="minorHAnsi"/>
          <w:sz w:val="22"/>
          <w:szCs w:val="22"/>
        </w:rPr>
        <w:t xml:space="preserve"> with </w:t>
      </w:r>
      <w:r w:rsidR="00E42374">
        <w:rPr>
          <w:rFonts w:asciiTheme="minorHAnsi" w:hAnsiTheme="minorHAnsi" w:cstheme="minorHAnsi"/>
          <w:sz w:val="22"/>
          <w:szCs w:val="22"/>
        </w:rPr>
        <w:t xml:space="preserve">volunteer </w:t>
      </w:r>
      <w:r w:rsidR="001839D4">
        <w:rPr>
          <w:rFonts w:asciiTheme="minorHAnsi" w:hAnsiTheme="minorHAnsi" w:cstheme="minorHAnsi"/>
          <w:sz w:val="22"/>
          <w:szCs w:val="22"/>
        </w:rPr>
        <w:t>states</w:t>
      </w:r>
      <w:r w:rsidR="00E42374">
        <w:rPr>
          <w:rFonts w:asciiTheme="minorHAnsi" w:hAnsiTheme="minorHAnsi" w:cstheme="minorHAnsi"/>
          <w:sz w:val="22"/>
          <w:szCs w:val="22"/>
        </w:rPr>
        <w:t xml:space="preserve"> to implement a set of </w:t>
      </w:r>
      <w:r>
        <w:rPr>
          <w:rFonts w:asciiTheme="minorHAnsi" w:hAnsiTheme="minorHAnsi" w:cstheme="minorHAnsi"/>
          <w:sz w:val="22"/>
          <w:szCs w:val="22"/>
        </w:rPr>
        <w:t xml:space="preserve">pilot </w:t>
      </w:r>
      <w:r w:rsidR="00E42374">
        <w:rPr>
          <w:rFonts w:asciiTheme="minorHAnsi" w:hAnsiTheme="minorHAnsi" w:cstheme="minorHAnsi"/>
          <w:sz w:val="22"/>
          <w:szCs w:val="22"/>
        </w:rPr>
        <w:t>services that will be ma</w:t>
      </w:r>
      <w:r w:rsidR="001839D4">
        <w:rPr>
          <w:rFonts w:asciiTheme="minorHAnsi" w:hAnsiTheme="minorHAnsi" w:cstheme="minorHAnsi"/>
          <w:sz w:val="22"/>
          <w:szCs w:val="22"/>
        </w:rPr>
        <w:t>de available for</w:t>
      </w:r>
      <w:r w:rsidR="007A68B1">
        <w:rPr>
          <w:rFonts w:asciiTheme="minorHAnsi" w:hAnsiTheme="minorHAnsi" w:cstheme="minorHAnsi"/>
          <w:sz w:val="22"/>
          <w:szCs w:val="22"/>
        </w:rPr>
        <w:t xml:space="preserve"> test</w:t>
      </w:r>
      <w:r w:rsidR="001839D4">
        <w:rPr>
          <w:rFonts w:asciiTheme="minorHAnsi" w:hAnsiTheme="minorHAnsi" w:cstheme="minorHAnsi"/>
          <w:sz w:val="22"/>
          <w:szCs w:val="22"/>
        </w:rPr>
        <w:t>ing</w:t>
      </w:r>
      <w:r w:rsidR="007A68B1">
        <w:rPr>
          <w:rFonts w:asciiTheme="minorHAnsi" w:hAnsiTheme="minorHAnsi" w:cstheme="minorHAnsi"/>
          <w:sz w:val="22"/>
          <w:szCs w:val="22"/>
        </w:rPr>
        <w:t xml:space="preserve"> </w:t>
      </w:r>
      <w:r w:rsidR="00946BE4" w:rsidRPr="00C134E6">
        <w:rPr>
          <w:rFonts w:asciiTheme="minorHAnsi" w:hAnsiTheme="minorHAnsi" w:cstheme="minorHAnsi"/>
          <w:sz w:val="22"/>
          <w:szCs w:val="22"/>
        </w:rPr>
        <w:t>by Q2 FY2013</w:t>
      </w:r>
      <w:r w:rsidR="00092B0E">
        <w:rPr>
          <w:rFonts w:asciiTheme="minorHAnsi" w:hAnsiTheme="minorHAnsi" w:cstheme="minorHAnsi"/>
          <w:sz w:val="22"/>
          <w:szCs w:val="22"/>
        </w:rPr>
        <w:t>. EPA is</w:t>
      </w:r>
      <w:r w:rsidR="00E42374">
        <w:rPr>
          <w:rFonts w:asciiTheme="minorHAnsi" w:hAnsiTheme="minorHAnsi" w:cstheme="minorHAnsi"/>
          <w:sz w:val="22"/>
          <w:szCs w:val="22"/>
        </w:rPr>
        <w:t xml:space="preserve"> </w:t>
      </w:r>
      <w:r w:rsidR="00092B0E">
        <w:rPr>
          <w:rFonts w:asciiTheme="minorHAnsi" w:hAnsiTheme="minorHAnsi" w:cstheme="minorHAnsi"/>
          <w:sz w:val="22"/>
          <w:szCs w:val="22"/>
        </w:rPr>
        <w:t>planning to implement</w:t>
      </w:r>
      <w:r w:rsidR="007A68B1">
        <w:rPr>
          <w:rFonts w:asciiTheme="minorHAnsi" w:hAnsiTheme="minorHAnsi" w:cstheme="minorHAnsi"/>
          <w:sz w:val="22"/>
          <w:szCs w:val="22"/>
        </w:rPr>
        <w:t xml:space="preserve"> CROMERR </w:t>
      </w:r>
      <w:r w:rsidR="00F416D8">
        <w:rPr>
          <w:rFonts w:asciiTheme="minorHAnsi" w:hAnsiTheme="minorHAnsi" w:cstheme="minorHAnsi"/>
          <w:sz w:val="22"/>
          <w:szCs w:val="22"/>
        </w:rPr>
        <w:t xml:space="preserve">services </w:t>
      </w:r>
      <w:r w:rsidR="008B1F84">
        <w:rPr>
          <w:rFonts w:asciiTheme="minorHAnsi" w:hAnsiTheme="minorHAnsi" w:cstheme="minorHAnsi"/>
          <w:sz w:val="22"/>
          <w:szCs w:val="22"/>
        </w:rPr>
        <w:t xml:space="preserve">based on </w:t>
      </w:r>
      <w:r w:rsidR="001839D4">
        <w:rPr>
          <w:rFonts w:asciiTheme="minorHAnsi" w:hAnsiTheme="minorHAnsi" w:cstheme="minorHAnsi"/>
          <w:sz w:val="22"/>
          <w:szCs w:val="22"/>
        </w:rPr>
        <w:t xml:space="preserve">the results of the pilot and </w:t>
      </w:r>
      <w:r w:rsidR="008B1F84">
        <w:rPr>
          <w:rFonts w:asciiTheme="minorHAnsi" w:hAnsiTheme="minorHAnsi" w:cstheme="minorHAnsi"/>
          <w:sz w:val="22"/>
          <w:szCs w:val="22"/>
        </w:rPr>
        <w:t>the level of s</w:t>
      </w:r>
      <w:r w:rsidR="007A68B1">
        <w:rPr>
          <w:rFonts w:asciiTheme="minorHAnsi" w:hAnsiTheme="minorHAnsi" w:cstheme="minorHAnsi"/>
          <w:sz w:val="22"/>
          <w:szCs w:val="22"/>
        </w:rPr>
        <w:t>tate participation</w:t>
      </w:r>
      <w:r w:rsidR="00092B0E">
        <w:rPr>
          <w:rFonts w:asciiTheme="minorHAnsi" w:hAnsiTheme="minorHAnsi" w:cstheme="minorHAnsi"/>
          <w:sz w:val="22"/>
          <w:szCs w:val="22"/>
        </w:rPr>
        <w:t xml:space="preserve"> and interest</w:t>
      </w:r>
      <w:r w:rsidR="00E42374">
        <w:rPr>
          <w:rFonts w:asciiTheme="minorHAnsi" w:hAnsiTheme="minorHAnsi" w:cstheme="minorHAnsi"/>
          <w:sz w:val="22"/>
          <w:szCs w:val="22"/>
        </w:rPr>
        <w:t xml:space="preserve">. </w:t>
      </w:r>
      <w:r w:rsidR="00F416D8">
        <w:rPr>
          <w:rFonts w:asciiTheme="minorHAnsi" w:hAnsiTheme="minorHAnsi" w:cstheme="minorHAnsi"/>
          <w:sz w:val="22"/>
          <w:szCs w:val="22"/>
        </w:rPr>
        <w:t xml:space="preserve"> </w:t>
      </w:r>
      <w:r w:rsidR="00E42374">
        <w:rPr>
          <w:rFonts w:asciiTheme="minorHAnsi" w:hAnsiTheme="minorHAnsi" w:cstheme="minorHAnsi"/>
          <w:sz w:val="22"/>
          <w:szCs w:val="22"/>
        </w:rPr>
        <w:t>Following this initial relea</w:t>
      </w:r>
      <w:r w:rsidR="00F416D8">
        <w:rPr>
          <w:rFonts w:asciiTheme="minorHAnsi" w:hAnsiTheme="minorHAnsi" w:cstheme="minorHAnsi"/>
          <w:sz w:val="22"/>
          <w:szCs w:val="22"/>
        </w:rPr>
        <w:t>se</w:t>
      </w:r>
      <w:r w:rsidR="00092B0E">
        <w:rPr>
          <w:rFonts w:asciiTheme="minorHAnsi" w:hAnsiTheme="minorHAnsi" w:cstheme="minorHAnsi"/>
          <w:sz w:val="22"/>
          <w:szCs w:val="22"/>
        </w:rPr>
        <w:t>, EPA will p</w:t>
      </w:r>
      <w:r w:rsidR="00FF5351">
        <w:rPr>
          <w:rFonts w:asciiTheme="minorHAnsi" w:hAnsiTheme="minorHAnsi" w:cstheme="minorHAnsi"/>
          <w:sz w:val="22"/>
          <w:szCs w:val="22"/>
        </w:rPr>
        <w:t>lan</w:t>
      </w:r>
      <w:r w:rsidR="00092B0E">
        <w:rPr>
          <w:rFonts w:asciiTheme="minorHAnsi" w:hAnsiTheme="minorHAnsi" w:cstheme="minorHAnsi"/>
          <w:sz w:val="22"/>
          <w:szCs w:val="22"/>
        </w:rPr>
        <w:t xml:space="preserve"> a subsequent round of refinements and explore opportunities for </w:t>
      </w:r>
      <w:r w:rsidR="007A68B1">
        <w:rPr>
          <w:rFonts w:asciiTheme="minorHAnsi" w:hAnsiTheme="minorHAnsi" w:cstheme="minorHAnsi"/>
          <w:sz w:val="22"/>
          <w:szCs w:val="22"/>
        </w:rPr>
        <w:t xml:space="preserve">expansion </w:t>
      </w:r>
      <w:r w:rsidR="00FF5351">
        <w:rPr>
          <w:rFonts w:asciiTheme="minorHAnsi" w:hAnsiTheme="minorHAnsi" w:cstheme="minorHAnsi"/>
          <w:sz w:val="22"/>
          <w:szCs w:val="22"/>
        </w:rPr>
        <w:t>with</w:t>
      </w:r>
      <w:r w:rsidR="007A68B1">
        <w:rPr>
          <w:rFonts w:asciiTheme="minorHAnsi" w:hAnsiTheme="minorHAnsi" w:cstheme="minorHAnsi"/>
          <w:sz w:val="22"/>
          <w:szCs w:val="22"/>
        </w:rPr>
        <w:t xml:space="preserve"> additional rollouts to </w:t>
      </w:r>
      <w:r w:rsidR="001839D4">
        <w:rPr>
          <w:rFonts w:asciiTheme="minorHAnsi" w:hAnsiTheme="minorHAnsi" w:cstheme="minorHAnsi"/>
          <w:sz w:val="22"/>
          <w:szCs w:val="22"/>
        </w:rPr>
        <w:t>states</w:t>
      </w:r>
      <w:r w:rsidR="00E47425">
        <w:rPr>
          <w:rFonts w:asciiTheme="minorHAnsi" w:hAnsiTheme="minorHAnsi" w:cstheme="minorHAnsi"/>
          <w:sz w:val="22"/>
          <w:szCs w:val="22"/>
        </w:rPr>
        <w:t xml:space="preserve"> and </w:t>
      </w:r>
      <w:r w:rsidR="001839D4">
        <w:rPr>
          <w:rFonts w:asciiTheme="minorHAnsi" w:hAnsiTheme="minorHAnsi" w:cstheme="minorHAnsi"/>
          <w:sz w:val="22"/>
          <w:szCs w:val="22"/>
        </w:rPr>
        <w:t>tribes</w:t>
      </w:r>
      <w:r w:rsidR="00E42374">
        <w:rPr>
          <w:rFonts w:asciiTheme="minorHAnsi" w:hAnsiTheme="minorHAnsi" w:cstheme="minorHAnsi"/>
          <w:sz w:val="22"/>
          <w:szCs w:val="22"/>
        </w:rPr>
        <w:t xml:space="preserve">. </w:t>
      </w:r>
      <w:r w:rsidR="008B1F84">
        <w:rPr>
          <w:rFonts w:asciiTheme="minorHAnsi" w:hAnsiTheme="minorHAnsi" w:cstheme="minorHAnsi"/>
          <w:sz w:val="22"/>
          <w:szCs w:val="22"/>
        </w:rPr>
        <w:t xml:space="preserve">  EP</w:t>
      </w:r>
      <w:r w:rsidR="00092B0E">
        <w:rPr>
          <w:rFonts w:asciiTheme="minorHAnsi" w:hAnsiTheme="minorHAnsi" w:cstheme="minorHAnsi"/>
          <w:sz w:val="22"/>
          <w:szCs w:val="22"/>
        </w:rPr>
        <w:t>A is also seeking IPT support to develop a tool kit to</w:t>
      </w:r>
      <w:r w:rsidR="008B1F84">
        <w:rPr>
          <w:rFonts w:asciiTheme="minorHAnsi" w:hAnsiTheme="minorHAnsi" w:cstheme="minorHAnsi"/>
          <w:sz w:val="22"/>
          <w:szCs w:val="22"/>
        </w:rPr>
        <w:t xml:space="preserve"> make implem</w:t>
      </w:r>
      <w:r w:rsidR="00092B0E">
        <w:rPr>
          <w:rFonts w:asciiTheme="minorHAnsi" w:hAnsiTheme="minorHAnsi" w:cstheme="minorHAnsi"/>
          <w:sz w:val="22"/>
          <w:szCs w:val="22"/>
        </w:rPr>
        <w:t xml:space="preserve">entation </w:t>
      </w:r>
      <w:r w:rsidR="008B1F84">
        <w:rPr>
          <w:rFonts w:asciiTheme="minorHAnsi" w:hAnsiTheme="minorHAnsi" w:cstheme="minorHAnsi"/>
          <w:sz w:val="22"/>
          <w:szCs w:val="22"/>
        </w:rPr>
        <w:t xml:space="preserve">easier for new co-regulators in the future, as well as providing communication channels and forums to share experiences </w:t>
      </w:r>
      <w:r w:rsidR="00DE6093">
        <w:rPr>
          <w:rFonts w:asciiTheme="minorHAnsi" w:hAnsiTheme="minorHAnsi" w:cstheme="minorHAnsi"/>
          <w:sz w:val="22"/>
          <w:szCs w:val="22"/>
        </w:rPr>
        <w:t>with</w:t>
      </w:r>
      <w:r w:rsidR="008B1F84">
        <w:rPr>
          <w:rFonts w:asciiTheme="minorHAnsi" w:hAnsiTheme="minorHAnsi" w:cstheme="minorHAnsi"/>
          <w:sz w:val="22"/>
          <w:szCs w:val="22"/>
        </w:rPr>
        <w:t xml:space="preserve"> the Exchange Network Partners.</w:t>
      </w:r>
    </w:p>
    <w:sectPr w:rsidR="00D74BED" w:rsidRPr="003312D4" w:rsidSect="005221B7">
      <w:footerReference w:type="default" r:id="rId7"/>
      <w:pgSz w:w="12240" w:h="15840"/>
      <w:pgMar w:top="720" w:right="144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3D" w:rsidRDefault="00AF143D" w:rsidP="002017DA">
      <w:pPr>
        <w:spacing w:after="0" w:line="240" w:lineRule="auto"/>
      </w:pPr>
      <w:r>
        <w:separator/>
      </w:r>
    </w:p>
  </w:endnote>
  <w:endnote w:type="continuationSeparator" w:id="0">
    <w:p w:rsidR="00AF143D" w:rsidRDefault="00AF143D" w:rsidP="0020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634766"/>
      <w:docPartObj>
        <w:docPartGallery w:val="Page Numbers (Bottom of Page)"/>
        <w:docPartUnique/>
      </w:docPartObj>
    </w:sdtPr>
    <w:sdtContent>
      <w:p w:rsidR="002E2139" w:rsidRDefault="00DA189C">
        <w:pPr>
          <w:pStyle w:val="Footer"/>
          <w:jc w:val="center"/>
        </w:pPr>
        <w:fldSimple w:instr=" PAGE   \* MERGEFORMAT ">
          <w:r w:rsidR="00A05892">
            <w:rPr>
              <w:noProof/>
            </w:rPr>
            <w:t>1</w:t>
          </w:r>
        </w:fldSimple>
      </w:p>
    </w:sdtContent>
  </w:sdt>
  <w:p w:rsidR="002E2139" w:rsidRDefault="002E21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3D" w:rsidRDefault="00AF143D" w:rsidP="002017DA">
      <w:pPr>
        <w:spacing w:after="0" w:line="240" w:lineRule="auto"/>
      </w:pPr>
      <w:r>
        <w:separator/>
      </w:r>
    </w:p>
  </w:footnote>
  <w:footnote w:type="continuationSeparator" w:id="0">
    <w:p w:rsidR="00AF143D" w:rsidRDefault="00AF143D" w:rsidP="00201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C4E"/>
    <w:multiLevelType w:val="hybridMultilevel"/>
    <w:tmpl w:val="BB228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031"/>
    <w:multiLevelType w:val="hybridMultilevel"/>
    <w:tmpl w:val="C7EC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E63C3"/>
    <w:multiLevelType w:val="hybridMultilevel"/>
    <w:tmpl w:val="E398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A3F92"/>
    <w:multiLevelType w:val="hybridMultilevel"/>
    <w:tmpl w:val="0398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20B11"/>
    <w:multiLevelType w:val="hybridMultilevel"/>
    <w:tmpl w:val="0052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24C"/>
    <w:rsid w:val="00046EB8"/>
    <w:rsid w:val="00047605"/>
    <w:rsid w:val="00064908"/>
    <w:rsid w:val="00092B0E"/>
    <w:rsid w:val="000C3054"/>
    <w:rsid w:val="000C4D88"/>
    <w:rsid w:val="00123B12"/>
    <w:rsid w:val="0013767A"/>
    <w:rsid w:val="00140F0C"/>
    <w:rsid w:val="00150B57"/>
    <w:rsid w:val="00152C09"/>
    <w:rsid w:val="00177983"/>
    <w:rsid w:val="001839D4"/>
    <w:rsid w:val="002017DA"/>
    <w:rsid w:val="0021116A"/>
    <w:rsid w:val="0022323C"/>
    <w:rsid w:val="002B2630"/>
    <w:rsid w:val="002B4D75"/>
    <w:rsid w:val="002E0DC9"/>
    <w:rsid w:val="002E2139"/>
    <w:rsid w:val="002F7988"/>
    <w:rsid w:val="003128A4"/>
    <w:rsid w:val="003312D4"/>
    <w:rsid w:val="003A054D"/>
    <w:rsid w:val="003F0C15"/>
    <w:rsid w:val="004069D0"/>
    <w:rsid w:val="00415F59"/>
    <w:rsid w:val="00425688"/>
    <w:rsid w:val="004945D8"/>
    <w:rsid w:val="004A1DBA"/>
    <w:rsid w:val="004C1FBE"/>
    <w:rsid w:val="004F43F2"/>
    <w:rsid w:val="005221B7"/>
    <w:rsid w:val="00536468"/>
    <w:rsid w:val="005820BB"/>
    <w:rsid w:val="00593A20"/>
    <w:rsid w:val="005B7E29"/>
    <w:rsid w:val="005C0730"/>
    <w:rsid w:val="005C55E3"/>
    <w:rsid w:val="005D5356"/>
    <w:rsid w:val="005E20FB"/>
    <w:rsid w:val="005E52B3"/>
    <w:rsid w:val="00611186"/>
    <w:rsid w:val="00641615"/>
    <w:rsid w:val="0065391A"/>
    <w:rsid w:val="006A12F8"/>
    <w:rsid w:val="006E39D5"/>
    <w:rsid w:val="007311EC"/>
    <w:rsid w:val="007A68B1"/>
    <w:rsid w:val="007C3726"/>
    <w:rsid w:val="007E1E8C"/>
    <w:rsid w:val="007E30E8"/>
    <w:rsid w:val="007E7AFF"/>
    <w:rsid w:val="0085232C"/>
    <w:rsid w:val="008577FB"/>
    <w:rsid w:val="00870535"/>
    <w:rsid w:val="0089633F"/>
    <w:rsid w:val="008B1F84"/>
    <w:rsid w:val="008D51AA"/>
    <w:rsid w:val="008F1193"/>
    <w:rsid w:val="009334F9"/>
    <w:rsid w:val="0093366E"/>
    <w:rsid w:val="00946BE4"/>
    <w:rsid w:val="00994D96"/>
    <w:rsid w:val="009B5757"/>
    <w:rsid w:val="009E0250"/>
    <w:rsid w:val="009E536B"/>
    <w:rsid w:val="009F6AB8"/>
    <w:rsid w:val="00A05892"/>
    <w:rsid w:val="00A11193"/>
    <w:rsid w:val="00A13523"/>
    <w:rsid w:val="00A72101"/>
    <w:rsid w:val="00A9424C"/>
    <w:rsid w:val="00AC05D9"/>
    <w:rsid w:val="00AF143D"/>
    <w:rsid w:val="00AF503F"/>
    <w:rsid w:val="00BD76FA"/>
    <w:rsid w:val="00BE3F59"/>
    <w:rsid w:val="00C134E6"/>
    <w:rsid w:val="00C268CA"/>
    <w:rsid w:val="00C36A85"/>
    <w:rsid w:val="00C73D8D"/>
    <w:rsid w:val="00C84EF4"/>
    <w:rsid w:val="00C925CA"/>
    <w:rsid w:val="00CA56E3"/>
    <w:rsid w:val="00CE5504"/>
    <w:rsid w:val="00D56F21"/>
    <w:rsid w:val="00D669A9"/>
    <w:rsid w:val="00D74BED"/>
    <w:rsid w:val="00DA189C"/>
    <w:rsid w:val="00DC658A"/>
    <w:rsid w:val="00DC7274"/>
    <w:rsid w:val="00DE6093"/>
    <w:rsid w:val="00E1313F"/>
    <w:rsid w:val="00E168F6"/>
    <w:rsid w:val="00E42374"/>
    <w:rsid w:val="00E47425"/>
    <w:rsid w:val="00E66188"/>
    <w:rsid w:val="00F32AB4"/>
    <w:rsid w:val="00F416D8"/>
    <w:rsid w:val="00F6416B"/>
    <w:rsid w:val="00F746C5"/>
    <w:rsid w:val="00F84DED"/>
    <w:rsid w:val="00FA149D"/>
    <w:rsid w:val="00FE26CA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05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54D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2111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3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D8D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D8D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7DA"/>
  </w:style>
  <w:style w:type="paragraph" w:styleId="Footer">
    <w:name w:val="footer"/>
    <w:basedOn w:val="Normal"/>
    <w:link w:val="FooterChar"/>
    <w:uiPriority w:val="99"/>
    <w:unhideWhenUsed/>
    <w:rsid w:val="00201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05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54D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2111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73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D8D"/>
    <w:pPr>
      <w:spacing w:line="240" w:lineRule="auto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D8D"/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CGI Federal, Inc.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LaBar, William </dc:creator>
  <cp:lastModifiedBy>newuser</cp:lastModifiedBy>
  <cp:revision>2</cp:revision>
  <cp:lastPrinted>2013-03-04T20:01:00Z</cp:lastPrinted>
  <dcterms:created xsi:type="dcterms:W3CDTF">2013-03-15T18:10:00Z</dcterms:created>
  <dcterms:modified xsi:type="dcterms:W3CDTF">2013-03-15T18:10:00Z</dcterms:modified>
</cp:coreProperties>
</file>