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9C0" w:rsidRPr="00D81BE0" w:rsidRDefault="006778B7" w:rsidP="00F57463">
      <w:pPr>
        <w:pStyle w:val="Title"/>
        <w:rPr>
          <w:sz w:val="36"/>
        </w:rPr>
      </w:pPr>
      <w:r>
        <w:rPr>
          <w:sz w:val="36"/>
        </w:rPr>
        <w:t>Exchange Network Communications and Marketing</w:t>
      </w:r>
    </w:p>
    <w:p w:rsidR="00A819C0" w:rsidRPr="00D81BE0" w:rsidRDefault="00EC631E" w:rsidP="00F57463">
      <w:pPr>
        <w:pStyle w:val="Title"/>
        <w:rPr>
          <w:sz w:val="36"/>
        </w:rPr>
      </w:pPr>
      <w:r w:rsidRPr="00D81BE0">
        <w:rPr>
          <w:sz w:val="36"/>
        </w:rPr>
        <w:t>I</w:t>
      </w:r>
      <w:r>
        <w:rPr>
          <w:sz w:val="36"/>
        </w:rPr>
        <w:t xml:space="preserve">ntegrated Project Team (IPT) </w:t>
      </w:r>
      <w:r w:rsidRPr="00D81BE0">
        <w:rPr>
          <w:sz w:val="36"/>
        </w:rPr>
        <w:t>Charter</w:t>
      </w:r>
    </w:p>
    <w:p w:rsidR="00A819C0" w:rsidRPr="00D81BE0" w:rsidRDefault="00A819C0" w:rsidP="00F57463">
      <w:pPr>
        <w:rPr>
          <w:b/>
          <w:bCs/>
          <w:sz w:val="32"/>
        </w:rPr>
      </w:pPr>
    </w:p>
    <w:p w:rsidR="00A819C0" w:rsidRPr="00D81BE0" w:rsidRDefault="00EC631E" w:rsidP="00F57463">
      <w:pPr>
        <w:pStyle w:val="BodyText"/>
        <w:jc w:val="left"/>
        <w:rPr>
          <w:b/>
          <w:bCs/>
        </w:rPr>
      </w:pPr>
      <w:r w:rsidRPr="00D81BE0">
        <w:t xml:space="preserve">This Charter defines the </w:t>
      </w:r>
      <w:r w:rsidR="00EE3881">
        <w:t>objectives</w:t>
      </w:r>
      <w:r w:rsidRPr="00D81BE0">
        <w:t xml:space="preserve">, leadership, and membership of an Integrated Project Team (IPT) that will </w:t>
      </w:r>
      <w:r>
        <w:t xml:space="preserve">develop </w:t>
      </w:r>
      <w:r w:rsidR="00F57463">
        <w:t xml:space="preserve">and </w:t>
      </w:r>
      <w:r w:rsidR="0001570D">
        <w:t xml:space="preserve">document the Exchange Network’s </w:t>
      </w:r>
      <w:r w:rsidR="00F57463">
        <w:t>Communications</w:t>
      </w:r>
      <w:r w:rsidR="0001570D">
        <w:t xml:space="preserve"> and Marketing </w:t>
      </w:r>
      <w:r w:rsidR="00F57463">
        <w:t>Plan</w:t>
      </w:r>
      <w:r w:rsidRPr="00D81BE0">
        <w:t>.</w:t>
      </w:r>
    </w:p>
    <w:p w:rsidR="00A819C0" w:rsidRPr="00D81BE0" w:rsidRDefault="00A819C0" w:rsidP="00F57463">
      <w:pPr>
        <w:tabs>
          <w:tab w:val="left" w:pos="720"/>
          <w:tab w:val="left" w:pos="2880"/>
        </w:tabs>
        <w:rPr>
          <w:b/>
          <w:bCs/>
        </w:rPr>
      </w:pPr>
    </w:p>
    <w:p w:rsidR="00A819C0" w:rsidRPr="00D81BE0" w:rsidRDefault="00EC631E" w:rsidP="00F57463">
      <w:pPr>
        <w:tabs>
          <w:tab w:val="left" w:pos="720"/>
          <w:tab w:val="left" w:pos="2880"/>
        </w:tabs>
        <w:rPr>
          <w:b/>
          <w:bCs/>
          <w:sz w:val="28"/>
        </w:rPr>
      </w:pPr>
      <w:r w:rsidRPr="00D81BE0">
        <w:rPr>
          <w:b/>
          <w:bCs/>
          <w:sz w:val="28"/>
        </w:rPr>
        <w:t>Background on I</w:t>
      </w:r>
      <w:r>
        <w:rPr>
          <w:b/>
          <w:bCs/>
          <w:sz w:val="28"/>
        </w:rPr>
        <w:t>ntegrated Project Teams</w:t>
      </w:r>
    </w:p>
    <w:p w:rsidR="00A819C0" w:rsidRPr="00D81BE0" w:rsidRDefault="00A819C0" w:rsidP="00F57463"/>
    <w:p w:rsidR="00A819C0" w:rsidRDefault="00B971E8" w:rsidP="00F57463">
      <w:r>
        <w:t xml:space="preserve">The Exchange Network Leadership Council </w:t>
      </w:r>
      <w:r w:rsidR="007E3D9C">
        <w:t xml:space="preserve">(ENLC) </w:t>
      </w:r>
      <w:r>
        <w:t xml:space="preserve">assembles </w:t>
      </w:r>
      <w:r w:rsidR="00EC631E">
        <w:t>Integrated Project Teams (IPTs)</w:t>
      </w:r>
      <w:r w:rsidR="00EC631E" w:rsidRPr="00D81BE0">
        <w:t xml:space="preserve"> </w:t>
      </w:r>
      <w:r>
        <w:t>to create work products that will bene</w:t>
      </w:r>
      <w:r w:rsidR="0083543A">
        <w:t>fit Exchange Network partners and</w:t>
      </w:r>
      <w:r>
        <w:t xml:space="preserve"> further the impact and utility of the Network. </w:t>
      </w:r>
      <w:r w:rsidR="00EC631E" w:rsidRPr="00D81BE0">
        <w:t xml:space="preserve">An IPT is a </w:t>
      </w:r>
      <w:r w:rsidR="0083543A">
        <w:t xml:space="preserve">project </w:t>
      </w:r>
      <w:r w:rsidR="00EC631E" w:rsidRPr="00D81BE0">
        <w:t xml:space="preserve">team brought together </w:t>
      </w:r>
      <w:r>
        <w:t xml:space="preserve">for a finite period of time </w:t>
      </w:r>
      <w:r w:rsidR="00EC631E" w:rsidRPr="00D81BE0">
        <w:t>to deliver a defined product or set of product</w:t>
      </w:r>
      <w:r w:rsidR="007E3D9C">
        <w:t>s. IPT</w:t>
      </w:r>
      <w:r w:rsidR="0083543A">
        <w:t xml:space="preserve">s </w:t>
      </w:r>
      <w:r w:rsidR="007E3D9C">
        <w:t>are composed of</w:t>
      </w:r>
      <w:r w:rsidR="0083543A">
        <w:t xml:space="preserve"> </w:t>
      </w:r>
      <w:r w:rsidR="004D21DA">
        <w:t xml:space="preserve">a diverse set of partners from different </w:t>
      </w:r>
      <w:r w:rsidR="0083543A">
        <w:t xml:space="preserve">disciplines and functional areas </w:t>
      </w:r>
      <w:r w:rsidR="00F57463">
        <w:t>that represent</w:t>
      </w:r>
      <w:r w:rsidR="007E3D9C">
        <w:t xml:space="preserve"> </w:t>
      </w:r>
      <w:r w:rsidR="00EC631E" w:rsidRPr="00D81BE0">
        <w:t xml:space="preserve">the </w:t>
      </w:r>
      <w:r w:rsidR="00F57463">
        <w:t>perspectives and skills</w:t>
      </w:r>
      <w:r w:rsidR="00EC631E" w:rsidRPr="00D81BE0">
        <w:t xml:space="preserve"> required to </w:t>
      </w:r>
      <w:r w:rsidR="0083543A">
        <w:t>successfully meet the team’s objectives.</w:t>
      </w:r>
    </w:p>
    <w:p w:rsidR="00A819C0" w:rsidRPr="00D81BE0" w:rsidRDefault="00EC631E" w:rsidP="00F57463">
      <w:pPr>
        <w:tabs>
          <w:tab w:val="left" w:pos="720"/>
          <w:tab w:val="left" w:pos="2880"/>
        </w:tabs>
        <w:rPr>
          <w:b/>
          <w:bCs/>
          <w:sz w:val="28"/>
        </w:rPr>
      </w:pPr>
      <w:r w:rsidRPr="00D81BE0">
        <w:rPr>
          <w:b/>
          <w:bCs/>
          <w:sz w:val="28"/>
        </w:rPr>
        <w:tab/>
      </w:r>
    </w:p>
    <w:p w:rsidR="00A819C0" w:rsidRDefault="006778B7" w:rsidP="00F57463">
      <w:pPr>
        <w:rPr>
          <w:b/>
          <w:bCs/>
          <w:sz w:val="28"/>
        </w:rPr>
      </w:pPr>
      <w:r>
        <w:rPr>
          <w:b/>
          <w:bCs/>
          <w:sz w:val="28"/>
        </w:rPr>
        <w:t>Communications and Marketing</w:t>
      </w:r>
      <w:r w:rsidR="00EC631E">
        <w:rPr>
          <w:b/>
          <w:bCs/>
          <w:sz w:val="28"/>
        </w:rPr>
        <w:t xml:space="preserve"> B</w:t>
      </w:r>
      <w:r w:rsidR="00EC631E" w:rsidRPr="00D81BE0">
        <w:rPr>
          <w:b/>
          <w:bCs/>
          <w:sz w:val="28"/>
        </w:rPr>
        <w:t>ackground</w:t>
      </w:r>
    </w:p>
    <w:p w:rsidR="00A819C0" w:rsidRDefault="00A819C0" w:rsidP="00F57463">
      <w:pPr>
        <w:rPr>
          <w:b/>
          <w:bCs/>
          <w:sz w:val="28"/>
        </w:rPr>
      </w:pPr>
    </w:p>
    <w:p w:rsidR="00A819C0" w:rsidRDefault="008972F5" w:rsidP="004D21DA">
      <w:r>
        <w:t xml:space="preserve">The second goal </w:t>
      </w:r>
      <w:r w:rsidR="008661C9">
        <w:t xml:space="preserve">of the </w:t>
      </w:r>
      <w:r w:rsidR="00120D20">
        <w:t xml:space="preserve">Exchange </w:t>
      </w:r>
      <w:r>
        <w:t xml:space="preserve">Network’s </w:t>
      </w:r>
      <w:r w:rsidR="008661C9">
        <w:t xml:space="preserve">Phase </w:t>
      </w:r>
      <w:r w:rsidR="0024652B">
        <w:t>2</w:t>
      </w:r>
      <w:r w:rsidR="008661C9">
        <w:t xml:space="preserve"> Implementation Plan identifies </w:t>
      </w:r>
      <w:r w:rsidR="00251F84">
        <w:t xml:space="preserve">improved </w:t>
      </w:r>
      <w:r w:rsidR="008661C9">
        <w:t xml:space="preserve">communication and marketing as a key strategy for long-term Exchange Network success. </w:t>
      </w:r>
      <w:r w:rsidR="00F57463">
        <w:t>The Plan states</w:t>
      </w:r>
      <w:r w:rsidR="008661C9">
        <w:t xml:space="preserve">:  </w:t>
      </w:r>
    </w:p>
    <w:p w:rsidR="008661C9" w:rsidRDefault="008661C9" w:rsidP="004D21DA"/>
    <w:p w:rsidR="008661C9" w:rsidRPr="008661C9" w:rsidRDefault="008661C9" w:rsidP="004D21DA">
      <w:pPr>
        <w:ind w:left="720" w:right="720"/>
        <w:rPr>
          <w:sz w:val="22"/>
        </w:rPr>
      </w:pPr>
      <w:r w:rsidRPr="008661C9">
        <w:rPr>
          <w:sz w:val="22"/>
        </w:rPr>
        <w:t xml:space="preserve">The Network’s usefulness as a tool for supporting better environmental decisions depends on building a broad-based community of users that understand the value of the Network and its relevance for them. Forging stronger connections with existing and prospective Partners and Consumers will also help EN Governance and Staff </w:t>
      </w:r>
      <w:proofErr w:type="gramStart"/>
      <w:r w:rsidRPr="008661C9">
        <w:rPr>
          <w:sz w:val="22"/>
        </w:rPr>
        <w:t>chart</w:t>
      </w:r>
      <w:proofErr w:type="gramEnd"/>
      <w:r w:rsidRPr="008661C9">
        <w:rPr>
          <w:sz w:val="22"/>
        </w:rPr>
        <w:t xml:space="preserve"> a course for the Network that is more responsive to their business needs. EN Governance and Staff must develop comprehensive outreach and marketing strategies that articulate the value of the Network in a way that engages stakeholders and contributes to a stronger partnership.</w:t>
      </w:r>
      <w:r w:rsidR="00C873E2">
        <w:rPr>
          <w:sz w:val="22"/>
        </w:rPr>
        <w:t xml:space="preserve"> </w:t>
      </w:r>
      <w:r w:rsidR="00C873E2" w:rsidRPr="008661C9">
        <w:rPr>
          <w:sz w:val="22"/>
        </w:rPr>
        <w:t>Much of the Network’s long-term success hinges on improving our outreach and marketing efforts.</w:t>
      </w:r>
    </w:p>
    <w:p w:rsidR="00A819C0" w:rsidRDefault="00A819C0" w:rsidP="004D21DA"/>
    <w:p w:rsidR="00A819C0" w:rsidRPr="00D81BE0" w:rsidRDefault="00EC631E" w:rsidP="00F57463">
      <w:pPr>
        <w:tabs>
          <w:tab w:val="left" w:pos="720"/>
          <w:tab w:val="left" w:pos="2880"/>
        </w:tabs>
        <w:rPr>
          <w:b/>
          <w:bCs/>
          <w:sz w:val="28"/>
        </w:rPr>
      </w:pPr>
      <w:r>
        <w:rPr>
          <w:b/>
          <w:bCs/>
          <w:sz w:val="28"/>
        </w:rPr>
        <w:t xml:space="preserve">Objectives </w:t>
      </w:r>
      <w:r w:rsidR="00EE3881">
        <w:rPr>
          <w:b/>
          <w:bCs/>
          <w:sz w:val="28"/>
        </w:rPr>
        <w:t xml:space="preserve">and Anticipated Work </w:t>
      </w:r>
      <w:r>
        <w:rPr>
          <w:b/>
          <w:bCs/>
          <w:sz w:val="28"/>
        </w:rPr>
        <w:t>of the IPT</w:t>
      </w:r>
    </w:p>
    <w:p w:rsidR="00A819C0" w:rsidRPr="00D81BE0" w:rsidRDefault="00A819C0" w:rsidP="00F57463">
      <w:pPr>
        <w:pStyle w:val="Header"/>
        <w:tabs>
          <w:tab w:val="clear" w:pos="4320"/>
          <w:tab w:val="clear" w:pos="8640"/>
          <w:tab w:val="left" w:pos="720"/>
          <w:tab w:val="left" w:pos="2880"/>
        </w:tabs>
      </w:pPr>
    </w:p>
    <w:p w:rsidR="00100814" w:rsidRDefault="008972F5" w:rsidP="004D21DA">
      <w:pPr>
        <w:pStyle w:val="ParaText"/>
        <w:spacing w:after="0"/>
        <w:rPr>
          <w:rFonts w:ascii="Times New Roman" w:eastAsia="Times New Roman" w:hAnsi="Times New Roman"/>
          <w:szCs w:val="24"/>
        </w:rPr>
      </w:pPr>
      <w:r w:rsidRPr="004D21DA">
        <w:rPr>
          <w:rFonts w:ascii="Times New Roman" w:eastAsia="Times New Roman" w:hAnsi="Times New Roman"/>
          <w:szCs w:val="24"/>
        </w:rPr>
        <w:t xml:space="preserve">The </w:t>
      </w:r>
      <w:r w:rsidR="00F57463">
        <w:rPr>
          <w:rFonts w:ascii="Times New Roman" w:eastAsia="Times New Roman" w:hAnsi="Times New Roman"/>
          <w:szCs w:val="24"/>
        </w:rPr>
        <w:t>IPT</w:t>
      </w:r>
      <w:r w:rsidRPr="004D21DA">
        <w:rPr>
          <w:rFonts w:ascii="Times New Roman" w:eastAsia="Times New Roman" w:hAnsi="Times New Roman"/>
          <w:szCs w:val="24"/>
        </w:rPr>
        <w:t xml:space="preserve"> will develop a comprehensive</w:t>
      </w:r>
      <w:r w:rsidR="00F57463" w:rsidRPr="00F57463">
        <w:rPr>
          <w:rFonts w:ascii="Times New Roman" w:eastAsia="Times New Roman" w:hAnsi="Times New Roman"/>
          <w:szCs w:val="24"/>
        </w:rPr>
        <w:t xml:space="preserve"> </w:t>
      </w:r>
      <w:r w:rsidR="00F57463">
        <w:rPr>
          <w:rFonts w:ascii="Times New Roman" w:eastAsia="Times New Roman" w:hAnsi="Times New Roman"/>
          <w:szCs w:val="24"/>
        </w:rPr>
        <w:t>Exchange Network Communications and Ma</w:t>
      </w:r>
      <w:r w:rsidR="00F57463" w:rsidRPr="00F57463">
        <w:rPr>
          <w:rFonts w:ascii="Times New Roman" w:eastAsia="Times New Roman" w:hAnsi="Times New Roman"/>
          <w:szCs w:val="24"/>
        </w:rPr>
        <w:t>rketing Plan</w:t>
      </w:r>
      <w:r w:rsidR="00C873E2">
        <w:rPr>
          <w:rFonts w:ascii="Times New Roman" w:eastAsia="Times New Roman" w:hAnsi="Times New Roman"/>
          <w:szCs w:val="24"/>
        </w:rPr>
        <w:t xml:space="preserve">. The Communications and Marketing Plan </w:t>
      </w:r>
      <w:r w:rsidR="007E3D9C">
        <w:rPr>
          <w:rFonts w:ascii="Times New Roman" w:eastAsia="Times New Roman" w:hAnsi="Times New Roman"/>
          <w:szCs w:val="24"/>
        </w:rPr>
        <w:t>will</w:t>
      </w:r>
      <w:r w:rsidR="00C873E2">
        <w:rPr>
          <w:rFonts w:ascii="Times New Roman" w:eastAsia="Times New Roman" w:hAnsi="Times New Roman"/>
          <w:szCs w:val="24"/>
        </w:rPr>
        <w:t xml:space="preserve"> </w:t>
      </w:r>
      <w:r w:rsidR="007E3D9C">
        <w:rPr>
          <w:rFonts w:ascii="Times New Roman" w:eastAsia="Times New Roman" w:hAnsi="Times New Roman"/>
          <w:szCs w:val="24"/>
        </w:rPr>
        <w:t xml:space="preserve">help the ENLC </w:t>
      </w:r>
      <w:r w:rsidR="00C873E2">
        <w:rPr>
          <w:rFonts w:ascii="Times New Roman" w:eastAsia="Times New Roman" w:hAnsi="Times New Roman"/>
          <w:szCs w:val="24"/>
        </w:rPr>
        <w:t>achiev</w:t>
      </w:r>
      <w:r w:rsidR="009F79B8">
        <w:rPr>
          <w:rFonts w:ascii="Times New Roman" w:eastAsia="Times New Roman" w:hAnsi="Times New Roman"/>
          <w:szCs w:val="24"/>
        </w:rPr>
        <w:t xml:space="preserve">e </w:t>
      </w:r>
      <w:r w:rsidR="007E3D9C">
        <w:rPr>
          <w:rFonts w:ascii="Times New Roman" w:eastAsia="Times New Roman" w:hAnsi="Times New Roman"/>
          <w:szCs w:val="24"/>
        </w:rPr>
        <w:t>its</w:t>
      </w:r>
      <w:r w:rsidR="00C873E2">
        <w:rPr>
          <w:rFonts w:ascii="Times New Roman" w:eastAsia="Times New Roman" w:hAnsi="Times New Roman"/>
          <w:szCs w:val="24"/>
        </w:rPr>
        <w:t xml:space="preserve"> goals</w:t>
      </w:r>
      <w:r w:rsidR="00100814">
        <w:rPr>
          <w:rFonts w:ascii="Times New Roman" w:eastAsia="Times New Roman" w:hAnsi="Times New Roman"/>
          <w:szCs w:val="24"/>
        </w:rPr>
        <w:t xml:space="preserve"> expressed in the</w:t>
      </w:r>
      <w:r w:rsidR="009F79B8">
        <w:rPr>
          <w:rFonts w:ascii="Times New Roman" w:eastAsia="Times New Roman" w:hAnsi="Times New Roman"/>
          <w:szCs w:val="24"/>
        </w:rPr>
        <w:t xml:space="preserve"> </w:t>
      </w:r>
      <w:r w:rsidR="00100814">
        <w:rPr>
          <w:rFonts w:ascii="Times New Roman" w:eastAsia="Times New Roman" w:hAnsi="Times New Roman"/>
          <w:szCs w:val="24"/>
        </w:rPr>
        <w:t xml:space="preserve">Implementation Plan for Phase 2 of the Exchange Network. </w:t>
      </w:r>
    </w:p>
    <w:p w:rsidR="008972F5" w:rsidRDefault="008972F5" w:rsidP="00F57463">
      <w:pPr>
        <w:pStyle w:val="Header"/>
        <w:tabs>
          <w:tab w:val="left" w:pos="2880"/>
        </w:tabs>
      </w:pPr>
    </w:p>
    <w:p w:rsidR="008661C9" w:rsidRDefault="00120D20" w:rsidP="00F57463">
      <w:pPr>
        <w:pStyle w:val="Header"/>
        <w:tabs>
          <w:tab w:val="left" w:pos="2880"/>
        </w:tabs>
      </w:pPr>
      <w:r>
        <w:t>The Communications and Marketing Plan will</w:t>
      </w:r>
      <w:r w:rsidR="008661C9">
        <w:t xml:space="preserve">: </w:t>
      </w:r>
    </w:p>
    <w:p w:rsidR="004D21DA" w:rsidRDefault="004D21DA" w:rsidP="00F57463">
      <w:pPr>
        <w:pStyle w:val="Header"/>
        <w:tabs>
          <w:tab w:val="left" w:pos="2880"/>
        </w:tabs>
      </w:pPr>
    </w:p>
    <w:p w:rsidR="004D21DA" w:rsidRDefault="008661C9" w:rsidP="00F57463">
      <w:pPr>
        <w:pStyle w:val="Header"/>
        <w:numPr>
          <w:ilvl w:val="0"/>
          <w:numId w:val="10"/>
        </w:numPr>
        <w:tabs>
          <w:tab w:val="left" w:pos="2880"/>
        </w:tabs>
      </w:pPr>
      <w:r>
        <w:t>I</w:t>
      </w:r>
      <w:r w:rsidR="00120D20">
        <w:t xml:space="preserve">dentify the Network’s </w:t>
      </w:r>
      <w:r>
        <w:t xml:space="preserve">key audiences of existing </w:t>
      </w:r>
      <w:r w:rsidR="00D458D0">
        <w:t xml:space="preserve">and potential </w:t>
      </w:r>
      <w:r w:rsidR="00120D20">
        <w:t>P</w:t>
      </w:r>
      <w:r>
        <w:t>artners</w:t>
      </w:r>
      <w:r w:rsidR="00A3186E">
        <w:t>;</w:t>
      </w:r>
    </w:p>
    <w:p w:rsidR="00A3186E" w:rsidRDefault="004D21DA" w:rsidP="00F57463">
      <w:pPr>
        <w:pStyle w:val="Header"/>
        <w:numPr>
          <w:ilvl w:val="0"/>
          <w:numId w:val="10"/>
        </w:numPr>
        <w:tabs>
          <w:tab w:val="left" w:pos="2880"/>
        </w:tabs>
      </w:pPr>
      <w:r>
        <w:t>Propose</w:t>
      </w:r>
      <w:r w:rsidR="00251F84">
        <w:t xml:space="preserve"> </w:t>
      </w:r>
      <w:r w:rsidR="00DB11FD">
        <w:t xml:space="preserve">appropriate messages that will </w:t>
      </w:r>
      <w:r w:rsidR="00715DA4">
        <w:t xml:space="preserve">engage each audience and </w:t>
      </w:r>
      <w:r w:rsidR="00DB11FD">
        <w:t xml:space="preserve">broaden </w:t>
      </w:r>
      <w:r w:rsidR="00715DA4">
        <w:t>their awareness and understanding of the Network’s value</w:t>
      </w:r>
      <w:r w:rsidR="008661C9">
        <w:t>;</w:t>
      </w:r>
    </w:p>
    <w:p w:rsidR="008661C9" w:rsidRDefault="00A3186E" w:rsidP="00715DA4">
      <w:pPr>
        <w:pStyle w:val="Header"/>
        <w:numPr>
          <w:ilvl w:val="0"/>
          <w:numId w:val="10"/>
        </w:numPr>
        <w:tabs>
          <w:tab w:val="left" w:pos="2880"/>
        </w:tabs>
      </w:pPr>
      <w:r>
        <w:t xml:space="preserve">Document </w:t>
      </w:r>
      <w:r w:rsidR="00715DA4">
        <w:t>the tools and activities necessary to engage audiences and maintain a relationship with them</w:t>
      </w:r>
      <w:r w:rsidR="00A25A86">
        <w:t>;</w:t>
      </w:r>
    </w:p>
    <w:p w:rsidR="00C873E2" w:rsidRPr="00BB3ED9" w:rsidRDefault="009F79B8" w:rsidP="00C873E2">
      <w:pPr>
        <w:pStyle w:val="CommentText"/>
        <w:numPr>
          <w:ilvl w:val="0"/>
          <w:numId w:val="10"/>
        </w:numPr>
        <w:rPr>
          <w:sz w:val="24"/>
          <w:szCs w:val="24"/>
        </w:rPr>
      </w:pPr>
      <w:r w:rsidRPr="00BB3ED9">
        <w:rPr>
          <w:sz w:val="24"/>
          <w:szCs w:val="24"/>
        </w:rPr>
        <w:lastRenderedPageBreak/>
        <w:t>Identify opportunities to increase the visibility of the Network through more effective marketing or branding strategies;</w:t>
      </w:r>
    </w:p>
    <w:p w:rsidR="00251F84" w:rsidRDefault="00715DA4" w:rsidP="00F57463">
      <w:pPr>
        <w:pStyle w:val="Header"/>
        <w:numPr>
          <w:ilvl w:val="0"/>
          <w:numId w:val="10"/>
        </w:numPr>
        <w:tabs>
          <w:tab w:val="left" w:pos="2880"/>
        </w:tabs>
      </w:pPr>
      <w:r>
        <w:t>I</w:t>
      </w:r>
      <w:r w:rsidR="00EC34E3">
        <w:t>dentify available staff and financial</w:t>
      </w:r>
      <w:r>
        <w:t xml:space="preserve"> resources </w:t>
      </w:r>
      <w:r w:rsidR="00EC34E3">
        <w:t>to support communications activities</w:t>
      </w:r>
      <w:r w:rsidR="00251F84">
        <w:t>; and</w:t>
      </w:r>
    </w:p>
    <w:p w:rsidR="00AB4684" w:rsidRDefault="00251F84" w:rsidP="00F57463">
      <w:pPr>
        <w:pStyle w:val="Header"/>
        <w:numPr>
          <w:ilvl w:val="0"/>
          <w:numId w:val="10"/>
        </w:numPr>
        <w:tabs>
          <w:tab w:val="left" w:pos="2880"/>
        </w:tabs>
      </w:pPr>
      <w:r>
        <w:t>R</w:t>
      </w:r>
      <w:r w:rsidR="00EC34E3">
        <w:t xml:space="preserve">ecommend </w:t>
      </w:r>
      <w:r w:rsidR="00AB4684">
        <w:t xml:space="preserve">roles and responsibilities </w:t>
      </w:r>
      <w:r w:rsidR="00EC34E3">
        <w:t xml:space="preserve">for </w:t>
      </w:r>
      <w:r w:rsidR="00AB4684">
        <w:t>implementing</w:t>
      </w:r>
      <w:r>
        <w:t xml:space="preserve"> the Plan.</w:t>
      </w:r>
      <w:r w:rsidR="00AB4684">
        <w:t xml:space="preserve"> </w:t>
      </w:r>
    </w:p>
    <w:p w:rsidR="00A3186E" w:rsidRDefault="00A3186E" w:rsidP="00F57463"/>
    <w:p w:rsidR="00A3186E" w:rsidRPr="00D81BE0" w:rsidRDefault="00EC34E3" w:rsidP="00F57463">
      <w:r>
        <w:t>T</w:t>
      </w:r>
      <w:r w:rsidR="00A3186E">
        <w:t xml:space="preserve">he IPT </w:t>
      </w:r>
      <w:r w:rsidR="00322C09">
        <w:t xml:space="preserve">is tasked solely with </w:t>
      </w:r>
      <w:r w:rsidR="007E3D9C">
        <w:t>drafting a</w:t>
      </w:r>
      <w:r>
        <w:t xml:space="preserve"> Communications and M</w:t>
      </w:r>
      <w:r w:rsidR="00AB4684">
        <w:t xml:space="preserve">arketing </w:t>
      </w:r>
      <w:r>
        <w:t>Plan</w:t>
      </w:r>
      <w:r w:rsidR="00AB4684">
        <w:t xml:space="preserve"> for the Exchange Network. </w:t>
      </w:r>
      <w:r>
        <w:t xml:space="preserve">The ENLC will </w:t>
      </w:r>
      <w:r w:rsidR="00322C09">
        <w:t>be responsible for approving</w:t>
      </w:r>
      <w:r>
        <w:t xml:space="preserve"> </w:t>
      </w:r>
      <w:r w:rsidR="00322C09">
        <w:t>the Plan and working with Ex</w:t>
      </w:r>
      <w:r w:rsidR="007E3D9C">
        <w:t>change Network staff and other g</w:t>
      </w:r>
      <w:r w:rsidR="00322C09">
        <w:t xml:space="preserve">overnance groups to </w:t>
      </w:r>
      <w:r>
        <w:t xml:space="preserve">implement </w:t>
      </w:r>
      <w:r w:rsidR="00322C09">
        <w:t xml:space="preserve">it. </w:t>
      </w:r>
    </w:p>
    <w:p w:rsidR="00FD65E3" w:rsidRDefault="00FD65E3" w:rsidP="00F57463">
      <w:pPr>
        <w:pStyle w:val="Header"/>
        <w:tabs>
          <w:tab w:val="clear" w:pos="4320"/>
          <w:tab w:val="clear" w:pos="8640"/>
          <w:tab w:val="left" w:pos="2880"/>
        </w:tabs>
      </w:pPr>
    </w:p>
    <w:p w:rsidR="00A819C0" w:rsidRPr="00D9246D" w:rsidRDefault="00EC631E" w:rsidP="00F57463">
      <w:pPr>
        <w:tabs>
          <w:tab w:val="left" w:pos="720"/>
          <w:tab w:val="left" w:pos="2880"/>
        </w:tabs>
        <w:rPr>
          <w:b/>
          <w:sz w:val="28"/>
        </w:rPr>
      </w:pPr>
      <w:r w:rsidRPr="00D9246D">
        <w:rPr>
          <w:b/>
          <w:sz w:val="28"/>
        </w:rPr>
        <w:t>Structure of the IPT</w:t>
      </w:r>
    </w:p>
    <w:p w:rsidR="00A819C0" w:rsidRDefault="00B23CBD" w:rsidP="00F57463">
      <w:r>
        <w:t>The IPT will be composed of representatives from EPA</w:t>
      </w:r>
      <w:r w:rsidR="00AB4684">
        <w:t>,</w:t>
      </w:r>
      <w:r>
        <w:t xml:space="preserve"> states</w:t>
      </w:r>
      <w:r w:rsidR="00AB4684">
        <w:t xml:space="preserve">, tribes, </w:t>
      </w:r>
      <w:r w:rsidR="007E3D9C">
        <w:t xml:space="preserve">territories, </w:t>
      </w:r>
      <w:r w:rsidR="00AB4684">
        <w:t xml:space="preserve">and other </w:t>
      </w:r>
      <w:r w:rsidR="00322C09">
        <w:t xml:space="preserve">Network </w:t>
      </w:r>
      <w:r w:rsidR="00AB4684">
        <w:t>partners</w:t>
      </w:r>
      <w:r w:rsidR="00322C09">
        <w:t xml:space="preserve"> and stakeholders</w:t>
      </w:r>
      <w:r>
        <w:t xml:space="preserve">. </w:t>
      </w:r>
      <w:r w:rsidR="00322C09">
        <w:t>The ENLC anticipates that external outreach and marketing expertise will be available to the IPT to augment the knowledge and the skills of the IPT members.</w:t>
      </w:r>
      <w:r>
        <w:t xml:space="preserve"> </w:t>
      </w:r>
      <w:r w:rsidR="004D21DA">
        <w:t>Two Co-Chairs—one representi</w:t>
      </w:r>
      <w:r w:rsidR="007E3D9C">
        <w:t xml:space="preserve">ng EPA and one representing </w:t>
      </w:r>
      <w:r w:rsidR="004D21DA">
        <w:t>states—will lead the IPT</w:t>
      </w:r>
      <w:r w:rsidR="00EC631E">
        <w:t xml:space="preserve">. The </w:t>
      </w:r>
      <w:r w:rsidR="003446EE">
        <w:t>C</w:t>
      </w:r>
      <w:r w:rsidR="00EC631E">
        <w:t>o-</w:t>
      </w:r>
      <w:r w:rsidR="003446EE">
        <w:t>C</w:t>
      </w:r>
      <w:r w:rsidR="00EC631E">
        <w:t xml:space="preserve">hairs will </w:t>
      </w:r>
      <w:r w:rsidR="00322C09">
        <w:t xml:space="preserve">set meeting agendas, </w:t>
      </w:r>
      <w:r w:rsidR="00EC631E">
        <w:t>communicat</w:t>
      </w:r>
      <w:r w:rsidR="004D21DA">
        <w:t xml:space="preserve">e </w:t>
      </w:r>
      <w:r w:rsidR="00EC631E">
        <w:t>with the other IPT members</w:t>
      </w:r>
      <w:r w:rsidR="00322C09">
        <w:t>,</w:t>
      </w:r>
      <w:r w:rsidR="00EC631E">
        <w:t xml:space="preserve"> and f</w:t>
      </w:r>
      <w:r w:rsidR="00EC631E" w:rsidRPr="00D81BE0">
        <w:rPr>
          <w:bCs/>
        </w:rPr>
        <w:t>acilitat</w:t>
      </w:r>
      <w:r w:rsidR="004D21DA">
        <w:rPr>
          <w:bCs/>
        </w:rPr>
        <w:t>e</w:t>
      </w:r>
      <w:r w:rsidR="00EC631E" w:rsidRPr="00D81BE0">
        <w:rPr>
          <w:bCs/>
        </w:rPr>
        <w:t xml:space="preserve"> their participation in IPT calls or meetings. </w:t>
      </w:r>
      <w:r w:rsidR="004D21DA">
        <w:rPr>
          <w:bCs/>
        </w:rPr>
        <w:t>In consultation with other IPT members, the Co-Chairs will determine t</w:t>
      </w:r>
      <w:r w:rsidR="00EC631E" w:rsidRPr="00D81BE0">
        <w:t>he meeting proce</w:t>
      </w:r>
      <w:r w:rsidR="004D21DA">
        <w:t>ss, schedule, and topics.</w:t>
      </w:r>
    </w:p>
    <w:p w:rsidR="004D21DA" w:rsidRDefault="004D21DA" w:rsidP="00F57463"/>
    <w:p w:rsidR="004766F1" w:rsidRDefault="004766F1" w:rsidP="004766F1">
      <w:r>
        <w:t xml:space="preserve">The IPT </w:t>
      </w:r>
      <w:r w:rsidR="004D21DA">
        <w:t>is responsible to the ENLC and will p</w:t>
      </w:r>
      <w:r>
        <w:t>roduc</w:t>
      </w:r>
      <w:r w:rsidR="004D21DA">
        <w:t>e</w:t>
      </w:r>
      <w:r>
        <w:t xml:space="preserve"> deliverables for review and action by the ENLC. The ENLC delegates day-to-day interaction with the IPT to the members of the </w:t>
      </w:r>
      <w:r w:rsidR="007E3D9C">
        <w:t xml:space="preserve">Exchange </w:t>
      </w:r>
      <w:r>
        <w:t>Network Coordinati</w:t>
      </w:r>
      <w:r w:rsidR="007E3D9C">
        <w:t>on</w:t>
      </w:r>
      <w:r>
        <w:t xml:space="preserve"> Team. The IPT Co-Chairs will be responsible for periodically updating the Coordinati</w:t>
      </w:r>
      <w:r w:rsidR="007E3D9C">
        <w:t>on</w:t>
      </w:r>
      <w:r>
        <w:t xml:space="preserve"> Team of their activities, decisions, and deliverables. The Coordinating Team will </w:t>
      </w:r>
      <w:r w:rsidR="007E3D9C">
        <w:t>be</w:t>
      </w:r>
      <w:r>
        <w:t xml:space="preserve"> engaged in the IPT’s work and update the ENLC as needed. </w:t>
      </w:r>
    </w:p>
    <w:p w:rsidR="00A819C0" w:rsidRDefault="00A819C0" w:rsidP="00F57463">
      <w:pPr>
        <w:tabs>
          <w:tab w:val="left" w:pos="2880"/>
        </w:tabs>
        <w:spacing w:after="120"/>
      </w:pPr>
    </w:p>
    <w:p w:rsidR="00A819C0" w:rsidRDefault="00EC631E" w:rsidP="00F57463">
      <w:r w:rsidRPr="00D81BE0">
        <w:t>The IPT meetings will focus on the objecti</w:t>
      </w:r>
      <w:r w:rsidR="004D21DA">
        <w:t xml:space="preserve">ves detailed in this </w:t>
      </w:r>
      <w:r w:rsidR="007E3D9C">
        <w:t>Charter</w:t>
      </w:r>
      <w:r w:rsidR="004D21DA">
        <w:t xml:space="preserve">. </w:t>
      </w:r>
      <w:r w:rsidR="00322C09">
        <w:t xml:space="preserve">Meetings should occur on a </w:t>
      </w:r>
      <w:r w:rsidR="00BE396D">
        <w:t>bi-</w:t>
      </w:r>
      <w:r w:rsidR="00AB4684">
        <w:t>weekly</w:t>
      </w:r>
      <w:r w:rsidR="00322C09">
        <w:t xml:space="preserve"> schedule, but</w:t>
      </w:r>
      <w:r w:rsidRPr="00D81BE0">
        <w:t xml:space="preserve"> may be adjusted</w:t>
      </w:r>
      <w:r w:rsidR="00322C09">
        <w:t xml:space="preserve"> to meet the needs of the IPT</w:t>
      </w:r>
      <w:r>
        <w:t>.</w:t>
      </w:r>
      <w:r w:rsidRPr="00D81BE0">
        <w:t xml:space="preserve"> Given the diversity in geographical location of stakehol</w:t>
      </w:r>
      <w:bookmarkStart w:id="0" w:name="_GoBack"/>
      <w:bookmarkEnd w:id="0"/>
      <w:r w:rsidRPr="00D81BE0">
        <w:t xml:space="preserve">ders, the IPT meetings </w:t>
      </w:r>
      <w:r w:rsidRPr="00105BBA">
        <w:t>almost always will be conference calls</w:t>
      </w:r>
      <w:r w:rsidRPr="00D81BE0">
        <w:t>.</w:t>
      </w:r>
    </w:p>
    <w:p w:rsidR="00322C09" w:rsidRDefault="00322C09" w:rsidP="00F57463"/>
    <w:p w:rsidR="00322C09" w:rsidRDefault="00322C09" w:rsidP="00F57463">
      <w:r>
        <w:t xml:space="preserve">The IPT should conclude its work no later </w:t>
      </w:r>
      <w:r w:rsidRPr="003B74A5">
        <w:t xml:space="preserve">than </w:t>
      </w:r>
      <w:proofErr w:type="gramStart"/>
      <w:r w:rsidR="003B74A5" w:rsidRPr="003B74A5">
        <w:t>Fall</w:t>
      </w:r>
      <w:proofErr w:type="gramEnd"/>
      <w:r w:rsidR="00C873E2" w:rsidRPr="003B74A5">
        <w:t xml:space="preserve"> 2013</w:t>
      </w:r>
      <w:r w:rsidRPr="003B74A5">
        <w:t>.</w:t>
      </w:r>
    </w:p>
    <w:p w:rsidR="00A3186E" w:rsidRDefault="00A3186E" w:rsidP="00F57463"/>
    <w:p w:rsidR="00F57463" w:rsidRDefault="00F57463" w:rsidP="00F57463"/>
    <w:p w:rsidR="00F57463" w:rsidRDefault="00F57463" w:rsidP="00322C09"/>
    <w:sectPr w:rsidR="00F57463" w:rsidSect="00F71450">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3E2" w:rsidRDefault="00C873E2">
      <w:r>
        <w:separator/>
      </w:r>
    </w:p>
  </w:endnote>
  <w:endnote w:type="continuationSeparator" w:id="0">
    <w:p w:rsidR="00C873E2" w:rsidRDefault="00C873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MS ??">
    <w:panose1 w:val="00000000000000000000"/>
    <w:charset w:val="80"/>
    <w:family w:val="auto"/>
    <w:notTrueType/>
    <w:pitch w:val="variable"/>
    <w:sig w:usb0="00000001" w:usb1="08070000" w:usb2="00000010" w:usb3="00000000" w:csb0="0002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3E2" w:rsidRDefault="00C873E2" w:rsidP="00B426EE">
    <w:pPr>
      <w:pStyle w:val="Footer"/>
    </w:pPr>
    <w:r>
      <w:t>EN Communicat</w:t>
    </w:r>
    <w:r w:rsidR="00EB4AAA">
      <w:t>ions and Marketing IPT Charter 2/</w:t>
    </w:r>
    <w:r>
      <w:t>6/13</w:t>
    </w:r>
    <w:r>
      <w:tab/>
    </w:r>
    <w:r w:rsidR="0071313F">
      <w:fldChar w:fldCharType="begin"/>
    </w:r>
    <w:r>
      <w:instrText xml:space="preserve"> PAGE   \* MERGEFORMAT </w:instrText>
    </w:r>
    <w:r w:rsidR="0071313F">
      <w:fldChar w:fldCharType="separate"/>
    </w:r>
    <w:r w:rsidR="003B74A5">
      <w:rPr>
        <w:noProof/>
      </w:rPr>
      <w:t>2</w:t>
    </w:r>
    <w:r w:rsidR="0071313F">
      <w:rPr>
        <w:noProof/>
      </w:rPr>
      <w:fldChar w:fldCharType="end"/>
    </w:r>
  </w:p>
  <w:p w:rsidR="00C873E2" w:rsidRDefault="00C873E2">
    <w:pPr>
      <w:pStyle w:val="Footer"/>
      <w:tabs>
        <w:tab w:val="clear" w:pos="8640"/>
        <w:tab w:val="right" w:pos="918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3E2" w:rsidRDefault="00C873E2">
      <w:r>
        <w:separator/>
      </w:r>
    </w:p>
  </w:footnote>
  <w:footnote w:type="continuationSeparator" w:id="0">
    <w:p w:rsidR="00C873E2" w:rsidRDefault="00C873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35AF2"/>
    <w:multiLevelType w:val="hybridMultilevel"/>
    <w:tmpl w:val="D8B074E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Aria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958261A"/>
    <w:multiLevelType w:val="hybridMultilevel"/>
    <w:tmpl w:val="FED2832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12BC786A"/>
    <w:multiLevelType w:val="hybridMultilevel"/>
    <w:tmpl w:val="BBB82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496CC6"/>
    <w:multiLevelType w:val="hybridMultilevel"/>
    <w:tmpl w:val="7988DE4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Aria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436417B7"/>
    <w:multiLevelType w:val="hybridMultilevel"/>
    <w:tmpl w:val="78467B8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360"/>
        </w:tabs>
        <w:ind w:left="360" w:hanging="360"/>
      </w:pPr>
      <w:rPr>
        <w:rFonts w:ascii="Courier New" w:hAnsi="Courier New" w:hint="default"/>
      </w:rPr>
    </w:lvl>
    <w:lvl w:ilvl="2" w:tplc="00050409" w:tentative="1">
      <w:start w:val="1"/>
      <w:numFmt w:val="bullet"/>
      <w:lvlText w:val=""/>
      <w:lvlJc w:val="left"/>
      <w:pPr>
        <w:tabs>
          <w:tab w:val="num" w:pos="1080"/>
        </w:tabs>
        <w:ind w:left="1080" w:hanging="360"/>
      </w:pPr>
      <w:rPr>
        <w:rFonts w:ascii="Wingdings" w:hAnsi="Wingdings" w:hint="default"/>
      </w:rPr>
    </w:lvl>
    <w:lvl w:ilvl="3" w:tplc="00010409" w:tentative="1">
      <w:start w:val="1"/>
      <w:numFmt w:val="bullet"/>
      <w:lvlText w:val=""/>
      <w:lvlJc w:val="left"/>
      <w:pPr>
        <w:tabs>
          <w:tab w:val="num" w:pos="1800"/>
        </w:tabs>
        <w:ind w:left="1800" w:hanging="360"/>
      </w:pPr>
      <w:rPr>
        <w:rFonts w:ascii="Symbol" w:hAnsi="Symbol" w:hint="default"/>
      </w:rPr>
    </w:lvl>
    <w:lvl w:ilvl="4" w:tplc="00030409" w:tentative="1">
      <w:start w:val="1"/>
      <w:numFmt w:val="bullet"/>
      <w:lvlText w:val="o"/>
      <w:lvlJc w:val="left"/>
      <w:pPr>
        <w:tabs>
          <w:tab w:val="num" w:pos="2520"/>
        </w:tabs>
        <w:ind w:left="2520" w:hanging="360"/>
      </w:pPr>
      <w:rPr>
        <w:rFonts w:ascii="Courier New" w:hAnsi="Courier New" w:hint="default"/>
      </w:rPr>
    </w:lvl>
    <w:lvl w:ilvl="5" w:tplc="00050409" w:tentative="1">
      <w:start w:val="1"/>
      <w:numFmt w:val="bullet"/>
      <w:lvlText w:val=""/>
      <w:lvlJc w:val="left"/>
      <w:pPr>
        <w:tabs>
          <w:tab w:val="num" w:pos="3240"/>
        </w:tabs>
        <w:ind w:left="3240" w:hanging="360"/>
      </w:pPr>
      <w:rPr>
        <w:rFonts w:ascii="Wingdings" w:hAnsi="Wingdings" w:hint="default"/>
      </w:rPr>
    </w:lvl>
    <w:lvl w:ilvl="6" w:tplc="00010409" w:tentative="1">
      <w:start w:val="1"/>
      <w:numFmt w:val="bullet"/>
      <w:lvlText w:val=""/>
      <w:lvlJc w:val="left"/>
      <w:pPr>
        <w:tabs>
          <w:tab w:val="num" w:pos="3960"/>
        </w:tabs>
        <w:ind w:left="3960" w:hanging="360"/>
      </w:pPr>
      <w:rPr>
        <w:rFonts w:ascii="Symbol" w:hAnsi="Symbol" w:hint="default"/>
      </w:rPr>
    </w:lvl>
    <w:lvl w:ilvl="7" w:tplc="00030409" w:tentative="1">
      <w:start w:val="1"/>
      <w:numFmt w:val="bullet"/>
      <w:lvlText w:val="o"/>
      <w:lvlJc w:val="left"/>
      <w:pPr>
        <w:tabs>
          <w:tab w:val="num" w:pos="4680"/>
        </w:tabs>
        <w:ind w:left="4680" w:hanging="360"/>
      </w:pPr>
      <w:rPr>
        <w:rFonts w:ascii="Courier New" w:hAnsi="Courier New" w:hint="default"/>
      </w:rPr>
    </w:lvl>
    <w:lvl w:ilvl="8" w:tplc="00050409" w:tentative="1">
      <w:start w:val="1"/>
      <w:numFmt w:val="bullet"/>
      <w:lvlText w:val=""/>
      <w:lvlJc w:val="left"/>
      <w:pPr>
        <w:tabs>
          <w:tab w:val="num" w:pos="5400"/>
        </w:tabs>
        <w:ind w:left="5400" w:hanging="360"/>
      </w:pPr>
      <w:rPr>
        <w:rFonts w:ascii="Wingdings" w:hAnsi="Wingdings" w:hint="default"/>
      </w:rPr>
    </w:lvl>
  </w:abstractNum>
  <w:abstractNum w:abstractNumId="5">
    <w:nsid w:val="4956383B"/>
    <w:multiLevelType w:val="hybridMultilevel"/>
    <w:tmpl w:val="DBC82D7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595F4E00"/>
    <w:multiLevelType w:val="hybridMultilevel"/>
    <w:tmpl w:val="5D782AF0"/>
    <w:lvl w:ilvl="0" w:tplc="B5249E60">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D847EA"/>
    <w:multiLevelType w:val="hybridMultilevel"/>
    <w:tmpl w:val="337A1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E62AF8"/>
    <w:multiLevelType w:val="hybridMultilevel"/>
    <w:tmpl w:val="470E65B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6D175E1B"/>
    <w:multiLevelType w:val="hybridMultilevel"/>
    <w:tmpl w:val="16F07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F17823"/>
    <w:multiLevelType w:val="hybridMultilevel"/>
    <w:tmpl w:val="C1A42CC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1"/>
  </w:num>
  <w:num w:numId="5">
    <w:abstractNumId w:val="8"/>
  </w:num>
  <w:num w:numId="6">
    <w:abstractNumId w:val="6"/>
  </w:num>
  <w:num w:numId="7">
    <w:abstractNumId w:val="4"/>
  </w:num>
  <w:num w:numId="8">
    <w:abstractNumId w:val="10"/>
  </w:num>
  <w:num w:numId="9">
    <w:abstractNumId w:val="9"/>
  </w:num>
  <w:num w:numId="10">
    <w:abstractNumId w:val="2"/>
  </w:num>
  <w:num w:numId="11">
    <w:abstractNumId w:val="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hdrShapeDefaults>
    <o:shapedefaults v:ext="edit" spidmax="4097"/>
  </w:hdrShapeDefaults>
  <w:footnotePr>
    <w:footnote w:id="-1"/>
    <w:footnote w:id="0"/>
  </w:footnotePr>
  <w:endnotePr>
    <w:endnote w:id="-1"/>
    <w:endnote w:id="0"/>
  </w:endnotePr>
  <w:compat/>
  <w:rsids>
    <w:rsidRoot w:val="00440BF1"/>
    <w:rsid w:val="0001570D"/>
    <w:rsid w:val="00100814"/>
    <w:rsid w:val="00105BBA"/>
    <w:rsid w:val="00120D20"/>
    <w:rsid w:val="0013356B"/>
    <w:rsid w:val="00232EE3"/>
    <w:rsid w:val="0024652B"/>
    <w:rsid w:val="00251F84"/>
    <w:rsid w:val="0028384D"/>
    <w:rsid w:val="002D0630"/>
    <w:rsid w:val="002D1838"/>
    <w:rsid w:val="00322C09"/>
    <w:rsid w:val="00331E0A"/>
    <w:rsid w:val="003446EE"/>
    <w:rsid w:val="003555BA"/>
    <w:rsid w:val="003B74A5"/>
    <w:rsid w:val="003D58A7"/>
    <w:rsid w:val="00440BF1"/>
    <w:rsid w:val="0044650D"/>
    <w:rsid w:val="0046227A"/>
    <w:rsid w:val="004766F1"/>
    <w:rsid w:val="00477344"/>
    <w:rsid w:val="00494323"/>
    <w:rsid w:val="004D21DA"/>
    <w:rsid w:val="004F3F31"/>
    <w:rsid w:val="0050527C"/>
    <w:rsid w:val="005232C1"/>
    <w:rsid w:val="00591456"/>
    <w:rsid w:val="005D7589"/>
    <w:rsid w:val="00630114"/>
    <w:rsid w:val="0067390B"/>
    <w:rsid w:val="006778B7"/>
    <w:rsid w:val="00685A72"/>
    <w:rsid w:val="006C0CE3"/>
    <w:rsid w:val="006E685E"/>
    <w:rsid w:val="006F0AC9"/>
    <w:rsid w:val="0071313F"/>
    <w:rsid w:val="00715DA4"/>
    <w:rsid w:val="007E3D9C"/>
    <w:rsid w:val="0083543A"/>
    <w:rsid w:val="0084546D"/>
    <w:rsid w:val="00847F2B"/>
    <w:rsid w:val="008661C9"/>
    <w:rsid w:val="00871632"/>
    <w:rsid w:val="008972F5"/>
    <w:rsid w:val="008A6356"/>
    <w:rsid w:val="009F79B8"/>
    <w:rsid w:val="00A06A28"/>
    <w:rsid w:val="00A25A86"/>
    <w:rsid w:val="00A3186E"/>
    <w:rsid w:val="00A819C0"/>
    <w:rsid w:val="00AB4684"/>
    <w:rsid w:val="00AE3B0B"/>
    <w:rsid w:val="00AF1F9B"/>
    <w:rsid w:val="00B23CBD"/>
    <w:rsid w:val="00B426EE"/>
    <w:rsid w:val="00B61BC7"/>
    <w:rsid w:val="00B6235D"/>
    <w:rsid w:val="00B971E8"/>
    <w:rsid w:val="00BB3ED9"/>
    <w:rsid w:val="00BE396D"/>
    <w:rsid w:val="00BF1D12"/>
    <w:rsid w:val="00C22F06"/>
    <w:rsid w:val="00C873E2"/>
    <w:rsid w:val="00CD421B"/>
    <w:rsid w:val="00CF0D86"/>
    <w:rsid w:val="00D17056"/>
    <w:rsid w:val="00D23EC3"/>
    <w:rsid w:val="00D458D0"/>
    <w:rsid w:val="00DB11FD"/>
    <w:rsid w:val="00E20BAB"/>
    <w:rsid w:val="00E2540B"/>
    <w:rsid w:val="00E454D4"/>
    <w:rsid w:val="00E852E4"/>
    <w:rsid w:val="00E9631D"/>
    <w:rsid w:val="00EA3F24"/>
    <w:rsid w:val="00EB4AAA"/>
    <w:rsid w:val="00EB52D2"/>
    <w:rsid w:val="00EC34E3"/>
    <w:rsid w:val="00EC631E"/>
    <w:rsid w:val="00EE3881"/>
    <w:rsid w:val="00F52EC5"/>
    <w:rsid w:val="00F57463"/>
    <w:rsid w:val="00F71450"/>
    <w:rsid w:val="00F721FD"/>
    <w:rsid w:val="00FA1187"/>
    <w:rsid w:val="00FC5D69"/>
    <w:rsid w:val="00FD65E3"/>
    <w:rsid w:val="00FE2EAC"/>
    <w:rsid w:val="00FE5AA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450"/>
    <w:rPr>
      <w:sz w:val="24"/>
      <w:szCs w:val="24"/>
    </w:rPr>
  </w:style>
  <w:style w:type="paragraph" w:styleId="Heading1">
    <w:name w:val="heading 1"/>
    <w:basedOn w:val="Normal"/>
    <w:next w:val="Normal"/>
    <w:qFormat/>
    <w:rsid w:val="00F71450"/>
    <w:pPr>
      <w:keepNext/>
      <w:outlineLvl w:val="0"/>
    </w:pPr>
    <w:rPr>
      <w:b/>
      <w:bCs/>
    </w:rPr>
  </w:style>
  <w:style w:type="paragraph" w:styleId="Heading2">
    <w:name w:val="heading 2"/>
    <w:basedOn w:val="Normal"/>
    <w:next w:val="Normal"/>
    <w:qFormat/>
    <w:rsid w:val="00F71450"/>
    <w:pPr>
      <w:keepNext/>
      <w:tabs>
        <w:tab w:val="left" w:pos="720"/>
        <w:tab w:val="left" w:pos="2880"/>
      </w:tabs>
      <w:outlineLvl w:val="1"/>
    </w:pPr>
    <w:rPr>
      <w:b/>
      <w:bCs/>
      <w:sz w:val="28"/>
    </w:rPr>
  </w:style>
  <w:style w:type="paragraph" w:styleId="Heading3">
    <w:name w:val="heading 3"/>
    <w:basedOn w:val="Normal"/>
    <w:next w:val="Normal"/>
    <w:qFormat/>
    <w:rsid w:val="00F71450"/>
    <w:pPr>
      <w:keepNext/>
      <w:tabs>
        <w:tab w:val="left" w:pos="720"/>
        <w:tab w:val="left" w:pos="2880"/>
      </w:tabs>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71450"/>
    <w:pPr>
      <w:jc w:val="center"/>
    </w:pPr>
    <w:rPr>
      <w:b/>
      <w:bCs/>
      <w:sz w:val="32"/>
    </w:rPr>
  </w:style>
  <w:style w:type="paragraph" w:styleId="BodyText">
    <w:name w:val="Body Text"/>
    <w:basedOn w:val="Normal"/>
    <w:rsid w:val="00F71450"/>
    <w:pPr>
      <w:jc w:val="center"/>
    </w:pPr>
    <w:rPr>
      <w:i/>
      <w:iCs/>
    </w:rPr>
  </w:style>
  <w:style w:type="paragraph" w:styleId="Header">
    <w:name w:val="header"/>
    <w:basedOn w:val="Normal"/>
    <w:rsid w:val="00F71450"/>
    <w:pPr>
      <w:tabs>
        <w:tab w:val="center" w:pos="4320"/>
        <w:tab w:val="right" w:pos="8640"/>
      </w:tabs>
    </w:pPr>
  </w:style>
  <w:style w:type="paragraph" w:styleId="Footer">
    <w:name w:val="footer"/>
    <w:basedOn w:val="Normal"/>
    <w:link w:val="FooterChar"/>
    <w:uiPriority w:val="99"/>
    <w:rsid w:val="00F71450"/>
    <w:pPr>
      <w:tabs>
        <w:tab w:val="center" w:pos="4320"/>
        <w:tab w:val="right" w:pos="8640"/>
      </w:tabs>
    </w:pPr>
  </w:style>
  <w:style w:type="character" w:styleId="PageNumber">
    <w:name w:val="page number"/>
    <w:basedOn w:val="DefaultParagraphFont"/>
    <w:rsid w:val="00F71450"/>
  </w:style>
  <w:style w:type="character" w:styleId="Hyperlink">
    <w:name w:val="Hyperlink"/>
    <w:basedOn w:val="DefaultParagraphFont"/>
    <w:uiPriority w:val="99"/>
    <w:rsid w:val="00F71450"/>
    <w:rPr>
      <w:color w:val="0000FF"/>
      <w:u w:val="single"/>
    </w:rPr>
  </w:style>
  <w:style w:type="character" w:styleId="FollowedHyperlink">
    <w:name w:val="FollowedHyperlink"/>
    <w:basedOn w:val="DefaultParagraphFont"/>
    <w:rsid w:val="00F71450"/>
    <w:rPr>
      <w:color w:val="800080"/>
      <w:u w:val="single"/>
    </w:rPr>
  </w:style>
  <w:style w:type="paragraph" w:customStyle="1" w:styleId="QuickFormat1">
    <w:name w:val="QuickFormat1"/>
    <w:basedOn w:val="Normal"/>
    <w:rsid w:val="00F71450"/>
    <w:pPr>
      <w:widowControl w:val="0"/>
      <w:autoSpaceDE w:val="0"/>
      <w:autoSpaceDN w:val="0"/>
      <w:adjustRightInd w:val="0"/>
    </w:pPr>
    <w:rPr>
      <w:color w:val="000000"/>
    </w:rPr>
  </w:style>
  <w:style w:type="paragraph" w:styleId="BalloonText">
    <w:name w:val="Balloon Text"/>
    <w:basedOn w:val="Normal"/>
    <w:semiHidden/>
    <w:rsid w:val="00F71450"/>
    <w:rPr>
      <w:rFonts w:ascii="Tahoma" w:hAnsi="Tahoma" w:cs="Tahoma"/>
      <w:sz w:val="16"/>
      <w:szCs w:val="16"/>
    </w:rPr>
  </w:style>
  <w:style w:type="character" w:styleId="CommentReference">
    <w:name w:val="annotation reference"/>
    <w:basedOn w:val="DefaultParagraphFont"/>
    <w:uiPriority w:val="99"/>
    <w:rsid w:val="00F71450"/>
    <w:rPr>
      <w:sz w:val="16"/>
      <w:szCs w:val="16"/>
    </w:rPr>
  </w:style>
  <w:style w:type="paragraph" w:styleId="CommentText">
    <w:name w:val="annotation text"/>
    <w:basedOn w:val="Normal"/>
    <w:link w:val="CommentTextChar"/>
    <w:uiPriority w:val="99"/>
    <w:rsid w:val="00F71450"/>
    <w:rPr>
      <w:sz w:val="20"/>
      <w:szCs w:val="20"/>
    </w:rPr>
  </w:style>
  <w:style w:type="paragraph" w:styleId="CommentSubject">
    <w:name w:val="annotation subject"/>
    <w:basedOn w:val="CommentText"/>
    <w:next w:val="CommentText"/>
    <w:semiHidden/>
    <w:rsid w:val="00F71450"/>
    <w:rPr>
      <w:b/>
      <w:bCs/>
    </w:rPr>
  </w:style>
  <w:style w:type="paragraph" w:styleId="FootnoteText">
    <w:name w:val="footnote text"/>
    <w:basedOn w:val="Normal"/>
    <w:semiHidden/>
    <w:rsid w:val="00F71450"/>
    <w:rPr>
      <w:sz w:val="20"/>
      <w:szCs w:val="20"/>
    </w:rPr>
  </w:style>
  <w:style w:type="character" w:styleId="FootnoteReference">
    <w:name w:val="footnote reference"/>
    <w:basedOn w:val="DefaultParagraphFont"/>
    <w:semiHidden/>
    <w:rsid w:val="00F71450"/>
    <w:rPr>
      <w:vertAlign w:val="superscript"/>
    </w:rPr>
  </w:style>
  <w:style w:type="paragraph" w:styleId="ListParagraph">
    <w:name w:val="List Paragraph"/>
    <w:basedOn w:val="Normal"/>
    <w:qFormat/>
    <w:rsid w:val="00D9246D"/>
    <w:pPr>
      <w:spacing w:after="200" w:line="276" w:lineRule="auto"/>
      <w:ind w:left="720"/>
      <w:contextualSpacing/>
    </w:pPr>
    <w:rPr>
      <w:rFonts w:ascii="Calibri" w:eastAsia="Calibri" w:hAnsi="Calibri"/>
      <w:sz w:val="22"/>
      <w:szCs w:val="22"/>
    </w:rPr>
  </w:style>
  <w:style w:type="character" w:customStyle="1" w:styleId="FooterChar">
    <w:name w:val="Footer Char"/>
    <w:basedOn w:val="DefaultParagraphFont"/>
    <w:link w:val="Footer"/>
    <w:uiPriority w:val="99"/>
    <w:rsid w:val="00B61BC7"/>
    <w:rPr>
      <w:sz w:val="24"/>
      <w:szCs w:val="24"/>
    </w:rPr>
  </w:style>
  <w:style w:type="paragraph" w:styleId="PlainText">
    <w:name w:val="Plain Text"/>
    <w:basedOn w:val="Normal"/>
    <w:link w:val="PlainTextChar"/>
    <w:uiPriority w:val="99"/>
    <w:unhideWhenUsed/>
    <w:rsid w:val="00B23CBD"/>
    <w:rPr>
      <w:rFonts w:ascii="Consolas" w:eastAsia="Calibri" w:hAnsi="Consolas"/>
      <w:sz w:val="21"/>
      <w:szCs w:val="21"/>
    </w:rPr>
  </w:style>
  <w:style w:type="character" w:customStyle="1" w:styleId="PlainTextChar">
    <w:name w:val="Plain Text Char"/>
    <w:basedOn w:val="DefaultParagraphFont"/>
    <w:link w:val="PlainText"/>
    <w:uiPriority w:val="99"/>
    <w:rsid w:val="00B23CBD"/>
    <w:rPr>
      <w:rFonts w:ascii="Consolas" w:eastAsia="Calibri" w:hAnsi="Consolas" w:cs="Times New Roman"/>
      <w:sz w:val="21"/>
      <w:szCs w:val="21"/>
    </w:rPr>
  </w:style>
  <w:style w:type="character" w:customStyle="1" w:styleId="CommentTextChar">
    <w:name w:val="Comment Text Char"/>
    <w:basedOn w:val="DefaultParagraphFont"/>
    <w:link w:val="CommentText"/>
    <w:uiPriority w:val="99"/>
    <w:rsid w:val="008972F5"/>
  </w:style>
  <w:style w:type="paragraph" w:customStyle="1" w:styleId="ParaText">
    <w:name w:val="ParaText"/>
    <w:basedOn w:val="Normal"/>
    <w:link w:val="ParaTextChar"/>
    <w:uiPriority w:val="99"/>
    <w:rsid w:val="008972F5"/>
    <w:pPr>
      <w:spacing w:after="120"/>
    </w:pPr>
    <w:rPr>
      <w:rFonts w:ascii="Arial" w:eastAsia="MS ??" w:hAnsi="Arial"/>
      <w:szCs w:val="20"/>
    </w:rPr>
  </w:style>
  <w:style w:type="character" w:customStyle="1" w:styleId="ParaTextChar">
    <w:name w:val="ParaText Char"/>
    <w:link w:val="ParaText"/>
    <w:uiPriority w:val="99"/>
    <w:rsid w:val="008972F5"/>
    <w:rPr>
      <w:rFonts w:ascii="Arial" w:eastAsia="MS ??" w:hAnsi="Arial"/>
      <w:sz w:val="24"/>
    </w:rPr>
  </w:style>
  <w:style w:type="paragraph" w:styleId="Revision">
    <w:name w:val="Revision"/>
    <w:hidden/>
    <w:uiPriority w:val="99"/>
    <w:semiHidden/>
    <w:rsid w:val="008972F5"/>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450"/>
    <w:rPr>
      <w:sz w:val="24"/>
      <w:szCs w:val="24"/>
    </w:rPr>
  </w:style>
  <w:style w:type="paragraph" w:styleId="Heading1">
    <w:name w:val="heading 1"/>
    <w:basedOn w:val="Normal"/>
    <w:next w:val="Normal"/>
    <w:qFormat/>
    <w:rsid w:val="00F71450"/>
    <w:pPr>
      <w:keepNext/>
      <w:outlineLvl w:val="0"/>
    </w:pPr>
    <w:rPr>
      <w:b/>
      <w:bCs/>
    </w:rPr>
  </w:style>
  <w:style w:type="paragraph" w:styleId="Heading2">
    <w:name w:val="heading 2"/>
    <w:basedOn w:val="Normal"/>
    <w:next w:val="Normal"/>
    <w:qFormat/>
    <w:rsid w:val="00F71450"/>
    <w:pPr>
      <w:keepNext/>
      <w:tabs>
        <w:tab w:val="left" w:pos="720"/>
        <w:tab w:val="left" w:pos="2880"/>
      </w:tabs>
      <w:outlineLvl w:val="1"/>
    </w:pPr>
    <w:rPr>
      <w:b/>
      <w:bCs/>
      <w:sz w:val="28"/>
    </w:rPr>
  </w:style>
  <w:style w:type="paragraph" w:styleId="Heading3">
    <w:name w:val="heading 3"/>
    <w:basedOn w:val="Normal"/>
    <w:next w:val="Normal"/>
    <w:qFormat/>
    <w:rsid w:val="00F71450"/>
    <w:pPr>
      <w:keepNext/>
      <w:tabs>
        <w:tab w:val="left" w:pos="720"/>
        <w:tab w:val="left" w:pos="2880"/>
      </w:tabs>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71450"/>
    <w:pPr>
      <w:jc w:val="center"/>
    </w:pPr>
    <w:rPr>
      <w:b/>
      <w:bCs/>
      <w:sz w:val="32"/>
    </w:rPr>
  </w:style>
  <w:style w:type="paragraph" w:styleId="BodyText">
    <w:name w:val="Body Text"/>
    <w:basedOn w:val="Normal"/>
    <w:rsid w:val="00F71450"/>
    <w:pPr>
      <w:jc w:val="center"/>
    </w:pPr>
    <w:rPr>
      <w:i/>
      <w:iCs/>
    </w:rPr>
  </w:style>
  <w:style w:type="paragraph" w:styleId="Header">
    <w:name w:val="header"/>
    <w:basedOn w:val="Normal"/>
    <w:rsid w:val="00F71450"/>
    <w:pPr>
      <w:tabs>
        <w:tab w:val="center" w:pos="4320"/>
        <w:tab w:val="right" w:pos="8640"/>
      </w:tabs>
    </w:pPr>
  </w:style>
  <w:style w:type="paragraph" w:styleId="Footer">
    <w:name w:val="footer"/>
    <w:basedOn w:val="Normal"/>
    <w:link w:val="FooterChar"/>
    <w:uiPriority w:val="99"/>
    <w:rsid w:val="00F71450"/>
    <w:pPr>
      <w:tabs>
        <w:tab w:val="center" w:pos="4320"/>
        <w:tab w:val="right" w:pos="8640"/>
      </w:tabs>
    </w:pPr>
  </w:style>
  <w:style w:type="character" w:styleId="PageNumber">
    <w:name w:val="page number"/>
    <w:basedOn w:val="DefaultParagraphFont"/>
    <w:rsid w:val="00F71450"/>
  </w:style>
  <w:style w:type="character" w:styleId="Hyperlink">
    <w:name w:val="Hyperlink"/>
    <w:basedOn w:val="DefaultParagraphFont"/>
    <w:uiPriority w:val="99"/>
    <w:rsid w:val="00F71450"/>
    <w:rPr>
      <w:color w:val="0000FF"/>
      <w:u w:val="single"/>
    </w:rPr>
  </w:style>
  <w:style w:type="character" w:styleId="FollowedHyperlink">
    <w:name w:val="FollowedHyperlink"/>
    <w:basedOn w:val="DefaultParagraphFont"/>
    <w:rsid w:val="00F71450"/>
    <w:rPr>
      <w:color w:val="800080"/>
      <w:u w:val="single"/>
    </w:rPr>
  </w:style>
  <w:style w:type="paragraph" w:customStyle="1" w:styleId="QuickFormat1">
    <w:name w:val="QuickFormat1"/>
    <w:basedOn w:val="Normal"/>
    <w:rsid w:val="00F71450"/>
    <w:pPr>
      <w:widowControl w:val="0"/>
      <w:autoSpaceDE w:val="0"/>
      <w:autoSpaceDN w:val="0"/>
      <w:adjustRightInd w:val="0"/>
    </w:pPr>
    <w:rPr>
      <w:color w:val="000000"/>
    </w:rPr>
  </w:style>
  <w:style w:type="paragraph" w:styleId="BalloonText">
    <w:name w:val="Balloon Text"/>
    <w:basedOn w:val="Normal"/>
    <w:semiHidden/>
    <w:rsid w:val="00F71450"/>
    <w:rPr>
      <w:rFonts w:ascii="Tahoma" w:hAnsi="Tahoma" w:cs="Tahoma"/>
      <w:sz w:val="16"/>
      <w:szCs w:val="16"/>
    </w:rPr>
  </w:style>
  <w:style w:type="character" w:styleId="CommentReference">
    <w:name w:val="annotation reference"/>
    <w:basedOn w:val="DefaultParagraphFont"/>
    <w:uiPriority w:val="99"/>
    <w:rsid w:val="00F71450"/>
    <w:rPr>
      <w:sz w:val="16"/>
      <w:szCs w:val="16"/>
    </w:rPr>
  </w:style>
  <w:style w:type="paragraph" w:styleId="CommentText">
    <w:name w:val="annotation text"/>
    <w:basedOn w:val="Normal"/>
    <w:link w:val="CommentTextChar"/>
    <w:uiPriority w:val="99"/>
    <w:rsid w:val="00F71450"/>
    <w:rPr>
      <w:sz w:val="20"/>
      <w:szCs w:val="20"/>
    </w:rPr>
  </w:style>
  <w:style w:type="paragraph" w:styleId="CommentSubject">
    <w:name w:val="annotation subject"/>
    <w:basedOn w:val="CommentText"/>
    <w:next w:val="CommentText"/>
    <w:semiHidden/>
    <w:rsid w:val="00F71450"/>
    <w:rPr>
      <w:b/>
      <w:bCs/>
    </w:rPr>
  </w:style>
  <w:style w:type="paragraph" w:styleId="FootnoteText">
    <w:name w:val="footnote text"/>
    <w:basedOn w:val="Normal"/>
    <w:semiHidden/>
    <w:rsid w:val="00F71450"/>
    <w:rPr>
      <w:sz w:val="20"/>
      <w:szCs w:val="20"/>
    </w:rPr>
  </w:style>
  <w:style w:type="character" w:styleId="FootnoteReference">
    <w:name w:val="footnote reference"/>
    <w:basedOn w:val="DefaultParagraphFont"/>
    <w:semiHidden/>
    <w:rsid w:val="00F71450"/>
    <w:rPr>
      <w:vertAlign w:val="superscript"/>
    </w:rPr>
  </w:style>
  <w:style w:type="paragraph" w:styleId="ListParagraph">
    <w:name w:val="List Paragraph"/>
    <w:basedOn w:val="Normal"/>
    <w:qFormat/>
    <w:rsid w:val="00D9246D"/>
    <w:pPr>
      <w:spacing w:after="200" w:line="276" w:lineRule="auto"/>
      <w:ind w:left="720"/>
      <w:contextualSpacing/>
    </w:pPr>
    <w:rPr>
      <w:rFonts w:ascii="Calibri" w:eastAsia="Calibri" w:hAnsi="Calibri"/>
      <w:sz w:val="22"/>
      <w:szCs w:val="22"/>
    </w:rPr>
  </w:style>
  <w:style w:type="character" w:customStyle="1" w:styleId="FooterChar">
    <w:name w:val="Footer Char"/>
    <w:basedOn w:val="DefaultParagraphFont"/>
    <w:link w:val="Footer"/>
    <w:uiPriority w:val="99"/>
    <w:rsid w:val="00B61BC7"/>
    <w:rPr>
      <w:sz w:val="24"/>
      <w:szCs w:val="24"/>
    </w:rPr>
  </w:style>
  <w:style w:type="paragraph" w:styleId="PlainText">
    <w:name w:val="Plain Text"/>
    <w:basedOn w:val="Normal"/>
    <w:link w:val="PlainTextChar"/>
    <w:uiPriority w:val="99"/>
    <w:unhideWhenUsed/>
    <w:rsid w:val="00B23CBD"/>
    <w:rPr>
      <w:rFonts w:ascii="Consolas" w:eastAsia="Calibri" w:hAnsi="Consolas"/>
      <w:sz w:val="21"/>
      <w:szCs w:val="21"/>
    </w:rPr>
  </w:style>
  <w:style w:type="character" w:customStyle="1" w:styleId="PlainTextChar">
    <w:name w:val="Plain Text Char"/>
    <w:basedOn w:val="DefaultParagraphFont"/>
    <w:link w:val="PlainText"/>
    <w:uiPriority w:val="99"/>
    <w:rsid w:val="00B23CBD"/>
    <w:rPr>
      <w:rFonts w:ascii="Consolas" w:eastAsia="Calibri" w:hAnsi="Consolas" w:cs="Times New Roman"/>
      <w:sz w:val="21"/>
      <w:szCs w:val="21"/>
    </w:rPr>
  </w:style>
  <w:style w:type="character" w:customStyle="1" w:styleId="CommentTextChar">
    <w:name w:val="Comment Text Char"/>
    <w:basedOn w:val="DefaultParagraphFont"/>
    <w:link w:val="CommentText"/>
    <w:uiPriority w:val="99"/>
    <w:rsid w:val="008972F5"/>
  </w:style>
  <w:style w:type="paragraph" w:customStyle="1" w:styleId="ParaText">
    <w:name w:val="ParaText"/>
    <w:basedOn w:val="Normal"/>
    <w:link w:val="ParaTextChar"/>
    <w:uiPriority w:val="99"/>
    <w:rsid w:val="008972F5"/>
    <w:pPr>
      <w:spacing w:after="120"/>
    </w:pPr>
    <w:rPr>
      <w:rFonts w:ascii="Arial" w:eastAsia="MS ??" w:hAnsi="Arial"/>
      <w:szCs w:val="20"/>
    </w:rPr>
  </w:style>
  <w:style w:type="character" w:customStyle="1" w:styleId="ParaTextChar">
    <w:name w:val="ParaText Char"/>
    <w:link w:val="ParaText"/>
    <w:uiPriority w:val="99"/>
    <w:rsid w:val="008972F5"/>
    <w:rPr>
      <w:rFonts w:ascii="Arial" w:eastAsia="MS ??" w:hAnsi="Arial"/>
      <w:sz w:val="24"/>
    </w:rPr>
  </w:style>
  <w:style w:type="paragraph" w:styleId="Revision">
    <w:name w:val="Revision"/>
    <w:hidden/>
    <w:uiPriority w:val="99"/>
    <w:semiHidden/>
    <w:rsid w:val="008972F5"/>
    <w:rPr>
      <w:sz w:val="24"/>
      <w:szCs w:val="24"/>
    </w:rPr>
  </w:style>
</w:styles>
</file>

<file path=word/webSettings.xml><?xml version="1.0" encoding="utf-8"?>
<w:webSettings xmlns:r="http://schemas.openxmlformats.org/officeDocument/2006/relationships" xmlns:w="http://schemas.openxmlformats.org/wordprocessingml/2006/main">
  <w:divs>
    <w:div w:id="345595057">
      <w:bodyDiv w:val="1"/>
      <w:marLeft w:val="0"/>
      <w:marRight w:val="0"/>
      <w:marTop w:val="0"/>
      <w:marBottom w:val="0"/>
      <w:divBdr>
        <w:top w:val="none" w:sz="0" w:space="0" w:color="auto"/>
        <w:left w:val="none" w:sz="0" w:space="0" w:color="auto"/>
        <w:bottom w:val="none" w:sz="0" w:space="0" w:color="auto"/>
        <w:right w:val="none" w:sz="0" w:space="0" w:color="auto"/>
      </w:divBdr>
    </w:div>
    <w:div w:id="1721780815">
      <w:bodyDiv w:val="1"/>
      <w:marLeft w:val="0"/>
      <w:marRight w:val="0"/>
      <w:marTop w:val="0"/>
      <w:marBottom w:val="0"/>
      <w:divBdr>
        <w:top w:val="none" w:sz="0" w:space="0" w:color="auto"/>
        <w:left w:val="none" w:sz="0" w:space="0" w:color="auto"/>
        <w:bottom w:val="none" w:sz="0" w:space="0" w:color="auto"/>
        <w:right w:val="none" w:sz="0" w:space="0" w:color="auto"/>
      </w:divBdr>
    </w:div>
    <w:div w:id="1787577928">
      <w:bodyDiv w:val="1"/>
      <w:marLeft w:val="0"/>
      <w:marRight w:val="0"/>
      <w:marTop w:val="0"/>
      <w:marBottom w:val="0"/>
      <w:divBdr>
        <w:top w:val="none" w:sz="0" w:space="0" w:color="auto"/>
        <w:left w:val="none" w:sz="0" w:space="0" w:color="auto"/>
        <w:bottom w:val="none" w:sz="0" w:space="0" w:color="auto"/>
        <w:right w:val="none" w:sz="0" w:space="0" w:color="auto"/>
      </w:divBdr>
    </w:div>
    <w:div w:id="196800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68E2FF-8349-41D6-8E08-82DF7E357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656</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Greenhouse Gas Data Exchange IPT</vt:lpstr>
    </vt:vector>
  </TitlesOfParts>
  <Company>U.S. EPA</Company>
  <LinksUpToDate>false</LinksUpToDate>
  <CharactersWithSpaces>4354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Greenhouse Gas Data Exchange IPT</dc:title>
  <dc:creator>Lydia Dobrovolny</dc:creator>
  <cp:lastModifiedBy>Darcy Peth</cp:lastModifiedBy>
  <cp:revision>2</cp:revision>
  <cp:lastPrinted>2007-03-01T04:07:00Z</cp:lastPrinted>
  <dcterms:created xsi:type="dcterms:W3CDTF">2013-04-26T00:03:00Z</dcterms:created>
  <dcterms:modified xsi:type="dcterms:W3CDTF">2013-04-26T00:03:00Z</dcterms:modified>
</cp:coreProperties>
</file>